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FE" w:rsidRPr="002D03A9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2D03A9">
        <w:rPr>
          <w:b/>
          <w:bCs/>
          <w:sz w:val="28"/>
          <w:szCs w:val="28"/>
        </w:rPr>
        <w:t>Planning des examens</w:t>
      </w:r>
    </w:p>
    <w:p w:rsidR="00C558FE" w:rsidRPr="002D03A9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D03A9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2D03A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 w:rsidRPr="002D03A9">
        <w:rPr>
          <w:rFonts w:asciiTheme="majorBidi" w:hAnsiTheme="majorBidi" w:cstheme="majorBidi"/>
          <w:b/>
          <w:bCs/>
          <w:sz w:val="28"/>
          <w:szCs w:val="28"/>
        </w:rPr>
        <w:t xml:space="preserve"> année Licence Construction Mécanique</w:t>
      </w:r>
    </w:p>
    <w:p w:rsidR="00C558FE" w:rsidRPr="002D03A9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D03A9">
        <w:rPr>
          <w:rFonts w:asciiTheme="majorBidi" w:hAnsiTheme="majorBidi" w:cstheme="majorBidi"/>
          <w:b/>
          <w:bCs/>
          <w:sz w:val="28"/>
          <w:szCs w:val="28"/>
        </w:rPr>
        <w:t>10/01/2026   au   24/01/2026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  <w:gridCol w:w="4961"/>
      </w:tblGrid>
      <w:tr w:rsidR="00C558FE" w:rsidRPr="004A73A0" w:rsidTr="002B0B6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4A73A0" w:rsidRDefault="00C558FE" w:rsidP="002B0B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73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4A73A0" w:rsidRDefault="00C558FE" w:rsidP="002B0B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73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4A73A0" w:rsidRDefault="00C558FE" w:rsidP="002B0B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73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</w:tr>
      <w:tr w:rsidR="00C558FE" w:rsidRPr="004A73A0" w:rsidTr="002B0B6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4A73A0" w:rsidRDefault="00C558FE" w:rsidP="002B0B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4A73A0" w:rsidRDefault="00C558FE" w:rsidP="002B0B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4A73A0" w:rsidRDefault="00C558FE" w:rsidP="002B0B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D03A9" w:rsidRPr="002D03A9" w:rsidTr="002B0B6F">
        <w:trPr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Dimanche 11/01/2026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9" w:rsidRPr="002D03A9" w:rsidRDefault="002D03A9" w:rsidP="002B0B6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Maintenance</w:t>
            </w:r>
          </w:p>
        </w:tc>
      </w:tr>
      <w:tr w:rsidR="002D03A9" w:rsidRPr="002D03A9" w:rsidTr="002B0B6F">
        <w:trPr>
          <w:trHeight w:val="575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Mardi 13/01/2026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</w:pPr>
            <w:r w:rsidRPr="002D03A9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Elasticité</w:t>
            </w:r>
          </w:p>
        </w:tc>
      </w:tr>
      <w:tr w:rsidR="002D03A9" w:rsidRPr="002D03A9" w:rsidTr="002B0B6F">
        <w:trPr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Mercredi 14/01/2026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9" w:rsidRPr="002D03A9" w:rsidRDefault="002D03A9" w:rsidP="002B0B6F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</w:pPr>
            <w:r w:rsidRPr="002D03A9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Asservissement et régulation</w:t>
            </w:r>
          </w:p>
        </w:tc>
      </w:tr>
      <w:tr w:rsidR="002D03A9" w:rsidRPr="002D03A9" w:rsidTr="002B0B6F">
        <w:trPr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Jeudi 15/01/2026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9" w:rsidRPr="002D03A9" w:rsidRDefault="002D03A9" w:rsidP="002B0B6F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</w:pPr>
            <w:r w:rsidRPr="002D03A9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Mécanique analytique</w:t>
            </w:r>
          </w:p>
        </w:tc>
      </w:tr>
      <w:tr w:rsidR="002D03A9" w:rsidRPr="002D03A9" w:rsidTr="002B0B6F">
        <w:trPr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A9" w:rsidRPr="002D03A9" w:rsidRDefault="002D03A9" w:rsidP="004575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A9" w:rsidRPr="002D03A9" w:rsidRDefault="002D03A9" w:rsidP="00FC654F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</w:pPr>
            <w:r w:rsidRPr="002D03A9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Construction Mécanique</w:t>
            </w:r>
          </w:p>
        </w:tc>
      </w:tr>
      <w:tr w:rsidR="002D03A9" w:rsidRPr="002D03A9" w:rsidTr="002B0B6F">
        <w:trPr>
          <w:trHeight w:val="575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Lundi 19/01/2026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5F3D4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Environnement et développement durable</w:t>
            </w:r>
          </w:p>
        </w:tc>
      </w:tr>
      <w:tr w:rsidR="002D03A9" w:rsidRPr="002D03A9" w:rsidTr="002B0B6F">
        <w:trPr>
          <w:trHeight w:val="575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Mardi 20/01/2026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</w:pPr>
            <w:r w:rsidRPr="002D03A9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Résistance des matériaux2</w:t>
            </w:r>
          </w:p>
        </w:tc>
      </w:tr>
      <w:tr w:rsidR="002D03A9" w:rsidRPr="002D03A9" w:rsidTr="002B0B6F">
        <w:trPr>
          <w:trHeight w:val="575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8h30-11h30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D03A9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</w:pPr>
            <w:r w:rsidRPr="002D03A9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Métrologie</w:t>
            </w:r>
          </w:p>
        </w:tc>
      </w:tr>
      <w:tr w:rsidR="002D03A9" w:rsidRPr="002D03A9" w:rsidTr="002B0B6F">
        <w:trPr>
          <w:trHeight w:val="575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D03A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13h30-16h30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5F2163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</w:pPr>
            <w:r w:rsidRPr="002D03A9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DAO</w:t>
            </w:r>
          </w:p>
        </w:tc>
      </w:tr>
      <w:tr w:rsidR="002D03A9" w:rsidRPr="002D03A9" w:rsidTr="002B0B6F">
        <w:trPr>
          <w:trHeight w:val="5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A9" w:rsidRPr="002D03A9" w:rsidRDefault="002D03A9" w:rsidP="002D03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Jeudi 22/01/2026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8h30-11h30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9" w:rsidRPr="002D03A9" w:rsidRDefault="002D03A9" w:rsidP="002B0B6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CFAO</w:t>
            </w:r>
          </w:p>
        </w:tc>
      </w:tr>
    </w:tbl>
    <w:p w:rsidR="00C558FE" w:rsidRPr="002D03A9" w:rsidRDefault="00C558FE" w:rsidP="00C558F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D03A9" w:rsidRDefault="002D03A9" w:rsidP="00C558FE">
      <w:pPr>
        <w:jc w:val="both"/>
        <w:rPr>
          <w:rFonts w:asciiTheme="majorBidi" w:hAnsiTheme="majorBidi" w:cstheme="majorBidi"/>
          <w:sz w:val="24"/>
          <w:szCs w:val="24"/>
        </w:rPr>
        <w:sectPr w:rsidR="002D03A9" w:rsidSect="00916F54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58FE" w:rsidRPr="00D31D5C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1D5C">
        <w:rPr>
          <w:b/>
          <w:bCs/>
          <w:sz w:val="28"/>
          <w:szCs w:val="28"/>
        </w:rPr>
        <w:lastRenderedPageBreak/>
        <w:t>Planning des examens</w:t>
      </w:r>
    </w:p>
    <w:p w:rsidR="00C558FE" w:rsidRPr="00D31D5C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1D5C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D31D5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 w:rsidRPr="00D31D5C">
        <w:rPr>
          <w:rFonts w:asciiTheme="majorBidi" w:hAnsiTheme="majorBidi" w:cstheme="majorBidi"/>
          <w:b/>
          <w:bCs/>
          <w:sz w:val="28"/>
          <w:szCs w:val="28"/>
        </w:rPr>
        <w:t xml:space="preserve"> année Ingénieur conception des systèmes et structures mécanique </w:t>
      </w:r>
    </w:p>
    <w:p w:rsidR="00C558FE" w:rsidRPr="00D31D5C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1D5C">
        <w:rPr>
          <w:rFonts w:asciiTheme="majorBidi" w:hAnsiTheme="majorBidi" w:cstheme="majorBidi"/>
          <w:b/>
          <w:bCs/>
          <w:sz w:val="28"/>
          <w:szCs w:val="28"/>
        </w:rPr>
        <w:t>10/01/2026     au 24/01/2026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2726"/>
        <w:gridCol w:w="5245"/>
      </w:tblGrid>
      <w:tr w:rsidR="00D31D5C" w:rsidRPr="004A73A0" w:rsidTr="00D31D5C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5C" w:rsidRPr="004A73A0" w:rsidRDefault="00D31D5C" w:rsidP="002B0B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73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5C" w:rsidRPr="004A73A0" w:rsidRDefault="00D31D5C" w:rsidP="002B0B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73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5C" w:rsidRPr="004A73A0" w:rsidRDefault="00D31D5C" w:rsidP="002B0B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73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</w:tr>
      <w:tr w:rsidR="00D31D5C" w:rsidRPr="004A73A0" w:rsidTr="00D31D5C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5C" w:rsidRPr="004A73A0" w:rsidRDefault="00D31D5C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11/01/2026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5C" w:rsidRPr="002D03A9" w:rsidRDefault="00D31D5C" w:rsidP="002B0B6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5C" w:rsidRPr="004D41F3" w:rsidRDefault="00D31D5C" w:rsidP="002B0B6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4D41F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Thermodynamique</w:t>
            </w:r>
          </w:p>
        </w:tc>
      </w:tr>
      <w:tr w:rsidR="00D31D5C" w:rsidRPr="004A73A0" w:rsidTr="00D31D5C">
        <w:trPr>
          <w:trHeight w:val="57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5C" w:rsidRDefault="00D31D5C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 13/01/2026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2D03A9" w:rsidRDefault="00D31D5C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5C" w:rsidRPr="004D41F3" w:rsidRDefault="00D31D5C" w:rsidP="002B0B6F">
            <w:pPr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</w:pPr>
            <w:r w:rsidRPr="004D41F3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  <w:t>Mécanique analytique</w:t>
            </w:r>
          </w:p>
        </w:tc>
      </w:tr>
      <w:tr w:rsidR="00D31D5C" w:rsidRPr="004A73A0" w:rsidTr="00D31D5C">
        <w:trPr>
          <w:trHeight w:val="575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4A73A0" w:rsidRDefault="00D31D5C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14/01/2026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2D03A9" w:rsidRDefault="00D31D5C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4D41F3" w:rsidRDefault="00D31D5C" w:rsidP="002B0B6F">
            <w:pPr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</w:pPr>
            <w:r w:rsidRPr="004D41F3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  <w:t>Méthode numérique</w:t>
            </w:r>
          </w:p>
        </w:tc>
      </w:tr>
      <w:tr w:rsidR="00D31D5C" w:rsidRPr="004A73A0" w:rsidTr="00D31D5C">
        <w:trPr>
          <w:trHeight w:val="57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4A73A0" w:rsidRDefault="00D31D5C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 15/01/2026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2D03A9" w:rsidRDefault="00D31D5C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5C" w:rsidRPr="004D41F3" w:rsidRDefault="00D31D5C" w:rsidP="002B0B6F">
            <w:pPr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</w:pPr>
            <w:r w:rsidRPr="004D41F3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  <w:t xml:space="preserve">Mesure et instrumentation </w:t>
            </w:r>
          </w:p>
        </w:tc>
      </w:tr>
      <w:tr w:rsidR="00D31D5C" w:rsidRPr="004A73A0" w:rsidTr="00D31D5C">
        <w:trPr>
          <w:trHeight w:val="57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5C" w:rsidRPr="004A73A0" w:rsidRDefault="00D31D5C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2D03A9" w:rsidRDefault="00D31D5C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5C" w:rsidRPr="004D41F3" w:rsidRDefault="00D31D5C" w:rsidP="002B0B6F">
            <w:pPr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</w:pPr>
            <w:r w:rsidRPr="004D41F3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  <w:t>MDF</w:t>
            </w:r>
          </w:p>
        </w:tc>
      </w:tr>
      <w:tr w:rsidR="00D31D5C" w:rsidRPr="004A73A0" w:rsidTr="00D31D5C">
        <w:trPr>
          <w:trHeight w:val="575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D31D5C" w:rsidRPr="004A73A0" w:rsidRDefault="00D31D5C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 19/01/2026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2D03A9" w:rsidRDefault="00D31D5C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4D41F3" w:rsidRDefault="00D31D5C" w:rsidP="002B0B6F">
            <w:pPr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</w:pPr>
            <w:r w:rsidRPr="004D41F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Dessin industriel</w:t>
            </w:r>
          </w:p>
        </w:tc>
      </w:tr>
      <w:tr w:rsidR="00D31D5C" w:rsidRPr="004A73A0" w:rsidTr="00D31D5C">
        <w:trPr>
          <w:trHeight w:val="575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D31D5C" w:rsidRPr="0012500C" w:rsidRDefault="00D31D5C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 20/01/2026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2D03A9" w:rsidRDefault="00D31D5C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13h30-15h30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4D41F3" w:rsidRDefault="00D31D5C" w:rsidP="002B0B6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4D41F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Environnement et développement durable </w:t>
            </w:r>
          </w:p>
        </w:tc>
      </w:tr>
      <w:tr w:rsidR="00D31D5C" w:rsidRPr="004A73A0" w:rsidTr="00D31D5C">
        <w:trPr>
          <w:trHeight w:val="511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5C" w:rsidRDefault="00D31D5C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2D03A9" w:rsidRDefault="00D31D5C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8h30-11h30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4D41F3" w:rsidRDefault="00D31D5C" w:rsidP="002B0B6F">
            <w:pPr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</w:pPr>
            <w:r w:rsidRPr="004D41F3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  <w:t>MMC</w:t>
            </w:r>
          </w:p>
        </w:tc>
      </w:tr>
      <w:tr w:rsidR="00D31D5C" w:rsidRPr="004A73A0" w:rsidTr="00D31D5C">
        <w:trPr>
          <w:trHeight w:val="10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5C" w:rsidRPr="0012500C" w:rsidRDefault="00D31D5C" w:rsidP="002B0B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 22/01/2026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2D03A9" w:rsidRDefault="00D31D5C" w:rsidP="002B0B6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03A9">
              <w:rPr>
                <w:rFonts w:asciiTheme="majorBidi" w:hAnsiTheme="majorBidi" w:cstheme="majorBidi"/>
                <w:sz w:val="28"/>
                <w:szCs w:val="28"/>
              </w:rPr>
              <w:t>13h30-16h30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C" w:rsidRPr="004D41F3" w:rsidRDefault="00D31D5C" w:rsidP="002B0B6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4D41F3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eastAsia="en-US"/>
              </w:rPr>
              <w:t>Anglais</w:t>
            </w:r>
          </w:p>
        </w:tc>
      </w:tr>
    </w:tbl>
    <w:p w:rsidR="00C558FE" w:rsidRDefault="00C558FE" w:rsidP="00C558F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31D5C" w:rsidRDefault="00D31D5C" w:rsidP="00C558FE">
      <w:pPr>
        <w:jc w:val="both"/>
        <w:rPr>
          <w:rFonts w:asciiTheme="majorBidi" w:hAnsiTheme="majorBidi" w:cstheme="majorBidi"/>
          <w:sz w:val="24"/>
          <w:szCs w:val="24"/>
        </w:rPr>
        <w:sectPr w:rsidR="00D31D5C" w:rsidSect="00916F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58FE" w:rsidRPr="00C05666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5666">
        <w:rPr>
          <w:rFonts w:asciiTheme="majorBidi" w:hAnsiTheme="majorBidi" w:cstheme="majorBidi"/>
          <w:b/>
          <w:bCs/>
          <w:sz w:val="28"/>
          <w:szCs w:val="28"/>
        </w:rPr>
        <w:lastRenderedPageBreak/>
        <w:t>Planning des examens</w:t>
      </w:r>
    </w:p>
    <w:p w:rsidR="00C558FE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5666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C0566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 w:rsidRPr="00C05666">
        <w:rPr>
          <w:rFonts w:asciiTheme="majorBidi" w:hAnsiTheme="majorBidi" w:cstheme="majorBidi"/>
          <w:b/>
          <w:bCs/>
          <w:sz w:val="28"/>
          <w:szCs w:val="28"/>
        </w:rPr>
        <w:t xml:space="preserve"> année Master Construction Mécanique</w:t>
      </w:r>
    </w:p>
    <w:p w:rsidR="00C558FE" w:rsidRPr="00C05666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10/01/2026 au 24/01/2026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1813"/>
        <w:gridCol w:w="6237"/>
      </w:tblGrid>
      <w:tr w:rsidR="00C558FE" w:rsidRPr="00C05666" w:rsidTr="002B0B6F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C05666" w:rsidRDefault="00C558FE" w:rsidP="002B0B6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0566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C05666" w:rsidRDefault="00C558FE" w:rsidP="002B0B6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C05666" w:rsidRDefault="00C558FE" w:rsidP="002B0B6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0566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</w:tr>
      <w:tr w:rsidR="00C558FE" w:rsidRPr="00C05666" w:rsidTr="002B0B6F">
        <w:trPr>
          <w:trHeight w:val="528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FE" w:rsidRPr="004A73A0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Samedi 10/01/2026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FE" w:rsidRPr="004A73A0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11h-13h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C05666" w:rsidRDefault="00C558FE" w:rsidP="002B0B6F">
            <w:pPr>
              <w:spacing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C0566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Mécanismes de transformation de </w:t>
            </w:r>
            <w:proofErr w:type="spellStart"/>
            <w:r w:rsidRPr="00C05666">
              <w:rPr>
                <w:rFonts w:asciiTheme="majorBidi" w:eastAsia="Calibri" w:hAnsiTheme="majorBidi" w:cstheme="majorBidi"/>
                <w:sz w:val="28"/>
                <w:szCs w:val="28"/>
              </w:rPr>
              <w:t>Mvt</w:t>
            </w:r>
            <w:proofErr w:type="spellEnd"/>
          </w:p>
        </w:tc>
      </w:tr>
      <w:tr w:rsidR="00C558FE" w:rsidRPr="00C05666" w:rsidTr="002B0B6F">
        <w:trPr>
          <w:trHeight w:val="528"/>
        </w:trPr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11/01/2026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11h-13h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4028EC" w:rsidRDefault="00C558FE" w:rsidP="002B0B6F">
            <w:pPr>
              <w:rPr>
                <w:b/>
                <w:bCs/>
                <w:sz w:val="16"/>
                <w:szCs w:val="16"/>
              </w:rPr>
            </w:pPr>
            <w:r w:rsidRPr="00C05666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Recherche documentaire et conception de mémoire</w:t>
            </w:r>
          </w:p>
        </w:tc>
      </w:tr>
      <w:tr w:rsidR="00C558FE" w:rsidRPr="00C05666" w:rsidTr="002B0B6F">
        <w:trPr>
          <w:trHeight w:val="528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 13/01/2026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11h-13h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C05666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05666">
              <w:rPr>
                <w:rFonts w:asciiTheme="majorBidi" w:eastAsia="Calibri" w:hAnsiTheme="majorBidi" w:cstheme="majorBidi"/>
                <w:sz w:val="28"/>
                <w:szCs w:val="28"/>
              </w:rPr>
              <w:t>Turbomachines</w:t>
            </w:r>
          </w:p>
        </w:tc>
      </w:tr>
      <w:tr w:rsidR="00C558FE" w:rsidRPr="00C05666" w:rsidTr="002B0B6F">
        <w:trPr>
          <w:trHeight w:val="564"/>
        </w:trPr>
        <w:tc>
          <w:tcPr>
            <w:tcW w:w="2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14/01/2026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11h-13h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4028EC" w:rsidRDefault="00C558FE" w:rsidP="002B0B6F">
            <w:pPr>
              <w:tabs>
                <w:tab w:val="left" w:pos="6780"/>
              </w:tabs>
              <w:rPr>
                <w:b/>
                <w:bCs/>
                <w:sz w:val="16"/>
                <w:szCs w:val="16"/>
              </w:rPr>
            </w:pPr>
            <w:r w:rsidRPr="00C05666">
              <w:rPr>
                <w:rFonts w:asciiTheme="majorBidi" w:eastAsia="Calibri" w:hAnsiTheme="majorBidi" w:cstheme="majorBidi"/>
                <w:sz w:val="28"/>
                <w:szCs w:val="28"/>
              </w:rPr>
              <w:t>Bureau des Méthodes</w:t>
            </w:r>
          </w:p>
        </w:tc>
      </w:tr>
      <w:tr w:rsidR="00C558FE" w:rsidRPr="00C05666" w:rsidTr="002B0B6F">
        <w:trPr>
          <w:trHeight w:val="564"/>
        </w:trPr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 15/01/2026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11h-13h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C05666" w:rsidRDefault="00C558FE" w:rsidP="002B0B6F">
            <w:pPr>
              <w:spacing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Matériaux composite     </w:t>
            </w:r>
          </w:p>
        </w:tc>
      </w:tr>
      <w:tr w:rsidR="00C558FE" w:rsidRPr="00C05666" w:rsidTr="002B0B6F">
        <w:trPr>
          <w:trHeight w:val="564"/>
        </w:trPr>
        <w:tc>
          <w:tcPr>
            <w:tcW w:w="2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11h-13h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FD6E62" w:rsidRDefault="00C558FE" w:rsidP="002B0B6F">
            <w:pPr>
              <w:tabs>
                <w:tab w:val="left" w:pos="6780"/>
              </w:tabs>
              <w:rPr>
                <w:b/>
                <w:bCs/>
                <w:sz w:val="16"/>
                <w:szCs w:val="16"/>
              </w:rPr>
            </w:pPr>
            <w:r w:rsidRPr="00C05666">
              <w:rPr>
                <w:rFonts w:asciiTheme="majorBidi" w:eastAsia="Calibri" w:hAnsiTheme="majorBidi" w:cstheme="majorBidi"/>
                <w:sz w:val="28"/>
                <w:szCs w:val="28"/>
              </w:rPr>
              <w:t>Mécanique de la rupture et fatigue</w:t>
            </w:r>
          </w:p>
        </w:tc>
      </w:tr>
      <w:tr w:rsidR="00C558FE" w:rsidRPr="00C05666" w:rsidTr="002B0B6F">
        <w:trPr>
          <w:trHeight w:val="528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FE" w:rsidRPr="004A73A0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 19/01/2026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4A73A0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11h-13h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C05666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fr-LU"/>
              </w:rPr>
            </w:pPr>
            <w:r w:rsidRPr="00C05666">
              <w:rPr>
                <w:rFonts w:asciiTheme="majorBidi" w:hAnsiTheme="majorBidi" w:cstheme="majorBidi"/>
                <w:sz w:val="28"/>
                <w:szCs w:val="28"/>
                <w:lang w:val="fr-LU"/>
              </w:rPr>
              <w:t>Charpente métallique</w:t>
            </w:r>
          </w:p>
        </w:tc>
      </w:tr>
      <w:tr w:rsidR="00C558FE" w:rsidRPr="00C05666" w:rsidTr="002B0B6F">
        <w:trPr>
          <w:trHeight w:val="528"/>
        </w:trPr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12500C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13h30-16h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C05666" w:rsidRDefault="00C558FE" w:rsidP="002B0B6F">
            <w:pPr>
              <w:spacing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LU"/>
              </w:rPr>
              <w:t>Logicielle de simulation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TP</w:t>
            </w:r>
          </w:p>
        </w:tc>
      </w:tr>
      <w:tr w:rsidR="00C558FE" w:rsidRPr="00C05666" w:rsidTr="002B0B6F">
        <w:trPr>
          <w:trHeight w:val="528"/>
        </w:trPr>
        <w:tc>
          <w:tcPr>
            <w:tcW w:w="2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 21/01/2026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11h-13h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C05666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fr-LU"/>
              </w:rPr>
            </w:pPr>
            <w:r w:rsidRPr="00C05666">
              <w:rPr>
                <w:rFonts w:asciiTheme="majorBidi" w:eastAsia="Calibri" w:hAnsiTheme="majorBidi" w:cstheme="majorBidi"/>
                <w:sz w:val="28"/>
                <w:szCs w:val="28"/>
              </w:rPr>
              <w:t>Dynamique des machines tournantes</w:t>
            </w:r>
          </w:p>
        </w:tc>
      </w:tr>
      <w:tr w:rsidR="00C558FE" w:rsidRPr="00C05666" w:rsidTr="002B0B6F">
        <w:trPr>
          <w:trHeight w:val="528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FE" w:rsidRPr="004A73A0" w:rsidRDefault="00C558FE" w:rsidP="002B0B6F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22/01/2026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4A73A0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11h-13h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C05666" w:rsidRDefault="00C558FE" w:rsidP="002B0B6F">
            <w:pPr>
              <w:spacing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C05666">
              <w:rPr>
                <w:rFonts w:asciiTheme="majorBidi" w:hAnsiTheme="majorBidi" w:cstheme="majorBidi"/>
                <w:sz w:val="28"/>
                <w:szCs w:val="28"/>
              </w:rPr>
              <w:t>Matériaux</w:t>
            </w:r>
          </w:p>
        </w:tc>
      </w:tr>
      <w:tr w:rsidR="00C558FE" w:rsidRPr="00C05666" w:rsidTr="002B0B6F">
        <w:trPr>
          <w:trHeight w:val="528"/>
        </w:trPr>
        <w:tc>
          <w:tcPr>
            <w:tcW w:w="2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Samedi 24/01/2025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Default="00C558FE" w:rsidP="002B0B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11h-13h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C05666" w:rsidRDefault="00C558FE" w:rsidP="002B0B6F">
            <w:pPr>
              <w:spacing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C05666">
              <w:rPr>
                <w:rFonts w:asciiTheme="majorBidi" w:hAnsiTheme="majorBidi" w:cstheme="majorBidi"/>
                <w:sz w:val="28"/>
                <w:szCs w:val="28"/>
              </w:rPr>
              <w:t>Energie renouvelable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</w:tc>
      </w:tr>
    </w:tbl>
    <w:p w:rsidR="00EF316C" w:rsidRDefault="00EF316C" w:rsidP="00C558FE">
      <w:pPr>
        <w:tabs>
          <w:tab w:val="left" w:pos="6780"/>
        </w:tabs>
        <w:rPr>
          <w:b/>
          <w:bCs/>
          <w:sz w:val="16"/>
          <w:szCs w:val="16"/>
        </w:rPr>
        <w:sectPr w:rsidR="00EF316C" w:rsidSect="00916F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58FE" w:rsidRPr="00ED44B0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D44B0">
        <w:rPr>
          <w:rFonts w:asciiTheme="majorBidi" w:hAnsiTheme="majorBidi" w:cstheme="majorBidi"/>
          <w:b/>
          <w:bCs/>
          <w:sz w:val="28"/>
          <w:szCs w:val="28"/>
        </w:rPr>
        <w:lastRenderedPageBreak/>
        <w:t>Planning des examens</w:t>
      </w:r>
    </w:p>
    <w:p w:rsidR="00C558FE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2500C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12500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12500C">
        <w:rPr>
          <w:rFonts w:asciiTheme="majorBidi" w:hAnsiTheme="majorBidi" w:cstheme="majorBidi"/>
          <w:b/>
          <w:bCs/>
          <w:sz w:val="28"/>
          <w:szCs w:val="28"/>
        </w:rPr>
        <w:t xml:space="preserve"> année Master Construction Mécanique</w:t>
      </w:r>
    </w:p>
    <w:p w:rsidR="00C558FE" w:rsidRDefault="00C558FE" w:rsidP="00C558F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10/01/2026   au  24/01/2026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26"/>
        <w:gridCol w:w="5387"/>
      </w:tblGrid>
      <w:tr w:rsidR="00C558FE" w:rsidTr="002B0B6F">
        <w:trPr>
          <w:trHeight w:val="7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7B4C9B" w:rsidRDefault="00C558FE" w:rsidP="002B0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C9B">
              <w:rPr>
                <w:rFonts w:ascii="Times New Roman" w:hAnsi="Times New Roman" w:cs="Times New Roman"/>
                <w:sz w:val="28"/>
                <w:szCs w:val="28"/>
              </w:rPr>
              <w:t xml:space="preserve">Date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7B4C9B" w:rsidRDefault="00C558FE" w:rsidP="002B0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C9B">
              <w:rPr>
                <w:rFonts w:ascii="Times New Roman" w:hAnsi="Times New Roman" w:cs="Times New Roman"/>
                <w:sz w:val="28"/>
                <w:szCs w:val="28"/>
              </w:rPr>
              <w:t>Horaire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7B4C9B" w:rsidRDefault="00C558FE" w:rsidP="002B0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C9B">
              <w:rPr>
                <w:rFonts w:ascii="Times New Roman" w:hAnsi="Times New Roman" w:cs="Times New Roman"/>
                <w:sz w:val="28"/>
                <w:szCs w:val="28"/>
              </w:rPr>
              <w:t>Matière</w:t>
            </w:r>
          </w:p>
        </w:tc>
      </w:tr>
      <w:tr w:rsidR="00C558FE" w:rsidRPr="00EF316C" w:rsidTr="00EF316C"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8FE" w:rsidRPr="00EF316C" w:rsidRDefault="00C558FE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Dimanche11/01/2026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EF316C" w:rsidP="00EF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16C">
              <w:rPr>
                <w:rFonts w:ascii="Times New Roman" w:hAnsi="Times New Roman" w:cs="Times New Roman"/>
                <w:sz w:val="24"/>
                <w:szCs w:val="24"/>
              </w:rPr>
              <w:t>8h30-10h30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EF316C" w:rsidRDefault="00C558FE" w:rsidP="00EF316C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EF316C">
              <w:rPr>
                <w:rFonts w:asciiTheme="majorBidi" w:eastAsia="Calibri" w:hAnsiTheme="majorBidi" w:cstheme="majorBidi"/>
                <w:sz w:val="24"/>
                <w:szCs w:val="24"/>
                <w:lang w:val="fr-LU"/>
              </w:rPr>
              <w:t xml:space="preserve">Moteur </w:t>
            </w:r>
            <w:proofErr w:type="spellStart"/>
            <w:r w:rsidRPr="00EF316C">
              <w:rPr>
                <w:rFonts w:asciiTheme="majorBidi" w:eastAsia="Calibri" w:hAnsiTheme="majorBidi" w:cstheme="majorBidi"/>
                <w:sz w:val="24"/>
                <w:szCs w:val="24"/>
                <w:lang w:val="fr-LU"/>
              </w:rPr>
              <w:t>a</w:t>
            </w:r>
            <w:proofErr w:type="spellEnd"/>
            <w:r w:rsidRPr="00EF316C">
              <w:rPr>
                <w:rFonts w:asciiTheme="majorBidi" w:eastAsia="Calibri" w:hAnsiTheme="majorBidi" w:cstheme="majorBidi"/>
                <w:sz w:val="24"/>
                <w:szCs w:val="24"/>
                <w:lang w:val="fr-LU"/>
              </w:rPr>
              <w:t xml:space="preserve"> combustion interne</w:t>
            </w:r>
          </w:p>
        </w:tc>
      </w:tr>
      <w:tr w:rsidR="00C558FE" w:rsidRPr="00EF316C" w:rsidTr="00EF316C"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8FE" w:rsidRPr="00EF316C" w:rsidRDefault="00C558FE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eastAsia="Calibri" w:hAnsiTheme="majorBidi" w:cstheme="majorBidi"/>
                <w:sz w:val="24"/>
                <w:szCs w:val="24"/>
                <w:lang w:val="fr-LU"/>
              </w:rPr>
              <w:t>Mardi 13/01/2026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EF316C" w:rsidP="00EF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16C">
              <w:rPr>
                <w:rFonts w:ascii="Times New Roman" w:hAnsi="Times New Roman" w:cs="Times New Roman"/>
                <w:sz w:val="24"/>
                <w:szCs w:val="24"/>
              </w:rPr>
              <w:t>8h30-10h30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EF316C" w:rsidRDefault="00C558FE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Mécanique  des fluides approfondie</w:t>
            </w:r>
          </w:p>
        </w:tc>
      </w:tr>
      <w:tr w:rsidR="00C558FE" w:rsidRPr="00EF316C" w:rsidTr="00EF316C">
        <w:trPr>
          <w:trHeight w:val="608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C558FE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Mercredi 14/01/2026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EF316C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="Times New Roman" w:hAnsi="Times New Roman" w:cs="Times New Roman"/>
                <w:sz w:val="24"/>
                <w:szCs w:val="24"/>
              </w:rPr>
              <w:t>8h30-10h30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C558FE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Technique de Fabrication</w:t>
            </w:r>
          </w:p>
        </w:tc>
      </w:tr>
      <w:tr w:rsidR="00C558FE" w:rsidRPr="00EF316C" w:rsidTr="00EF316C">
        <w:trPr>
          <w:trHeight w:val="4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FE" w:rsidRPr="00EF316C" w:rsidRDefault="00C558FE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Jeudi 15/01/2026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EF316C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="Times New Roman" w:hAnsi="Times New Roman" w:cs="Times New Roman"/>
                <w:sz w:val="24"/>
                <w:szCs w:val="24"/>
              </w:rPr>
              <w:t>8h30-10h30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EF316C" w:rsidRDefault="00C558FE" w:rsidP="00EF31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Tribologie</w:t>
            </w:r>
          </w:p>
        </w:tc>
      </w:tr>
      <w:tr w:rsidR="00C558FE" w:rsidRPr="00EF316C" w:rsidTr="00EF316C">
        <w:trPr>
          <w:trHeight w:val="605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C558FE" w:rsidRPr="00EF316C" w:rsidRDefault="00C558FE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Dimanche 18/01/2026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EF316C" w:rsidP="00EF3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C">
              <w:rPr>
                <w:rFonts w:ascii="Times New Roman" w:hAnsi="Times New Roman" w:cs="Times New Roman"/>
                <w:sz w:val="24"/>
                <w:szCs w:val="24"/>
              </w:rPr>
              <w:t>8h30-10h30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EF316C" w:rsidRDefault="00C558FE" w:rsidP="00EF31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Résistance des matériaux avancée</w:t>
            </w:r>
          </w:p>
        </w:tc>
      </w:tr>
      <w:tr w:rsidR="00C558FE" w:rsidRPr="00EF316C" w:rsidTr="00EF316C">
        <w:trPr>
          <w:trHeight w:val="46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C558FE" w:rsidRPr="00EF316C" w:rsidRDefault="00C558FE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Lundi 19/01/2026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FE" w:rsidRPr="00EF316C" w:rsidRDefault="00EF316C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="Times New Roman" w:hAnsi="Times New Roman" w:cs="Times New Roman"/>
                <w:sz w:val="24"/>
                <w:szCs w:val="24"/>
              </w:rPr>
              <w:t>8h30-10h30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C558FE" w:rsidP="00EF31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 xml:space="preserve">Programmation Avancée </w:t>
            </w:r>
          </w:p>
        </w:tc>
      </w:tr>
      <w:tr w:rsidR="00C558FE" w:rsidRPr="00EF316C" w:rsidTr="00EF316C">
        <w:trPr>
          <w:trHeight w:val="39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C558FE" w:rsidRPr="00EF316C" w:rsidRDefault="00C558FE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Mercredi 21/01/2026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EF316C" w:rsidP="00EF316C">
            <w:pPr>
              <w:tabs>
                <w:tab w:val="left" w:pos="705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="Times New Roman" w:hAnsi="Times New Roman" w:cs="Times New Roman"/>
                <w:sz w:val="24"/>
                <w:szCs w:val="24"/>
              </w:rPr>
              <w:t>8h30-10h30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C558FE" w:rsidP="00EF316C">
            <w:pPr>
              <w:rPr>
                <w:b/>
                <w:bCs/>
                <w:sz w:val="24"/>
                <w:szCs w:val="24"/>
              </w:rPr>
            </w:pPr>
            <w:r w:rsidRPr="00EF316C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Mécanique des milieux continus</w:t>
            </w:r>
          </w:p>
        </w:tc>
      </w:tr>
      <w:tr w:rsidR="00C558FE" w:rsidRPr="00EF316C" w:rsidTr="00EF316C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C558FE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Jeudi 22/01/2026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FE" w:rsidRPr="00EF316C" w:rsidRDefault="00EF316C" w:rsidP="00EF316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316C">
              <w:rPr>
                <w:rFonts w:ascii="Times New Roman" w:hAnsi="Times New Roman" w:cs="Times New Roman"/>
                <w:sz w:val="24"/>
                <w:szCs w:val="24"/>
              </w:rPr>
              <w:t>8h30-10h30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FE" w:rsidRPr="00EF316C" w:rsidRDefault="00C558FE" w:rsidP="00EF316C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EF316C">
              <w:rPr>
                <w:rFonts w:asciiTheme="majorBidi" w:hAnsiTheme="majorBidi" w:cstheme="majorBidi"/>
                <w:sz w:val="24"/>
                <w:szCs w:val="24"/>
              </w:rPr>
              <w:t>Automatisation des systèmes industriels</w:t>
            </w:r>
          </w:p>
        </w:tc>
      </w:tr>
    </w:tbl>
    <w:p w:rsidR="00C558FE" w:rsidRDefault="00C558FE" w:rsidP="00EF316C">
      <w:pPr>
        <w:bidi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sectPr w:rsidR="00C558FE" w:rsidSect="00916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026" w:rsidRDefault="00927026" w:rsidP="002D03A9">
      <w:pPr>
        <w:spacing w:after="0" w:line="240" w:lineRule="auto"/>
      </w:pPr>
      <w:r>
        <w:separator/>
      </w:r>
    </w:p>
  </w:endnote>
  <w:endnote w:type="continuationSeparator" w:id="0">
    <w:p w:rsidR="00927026" w:rsidRDefault="00927026" w:rsidP="002D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026" w:rsidRDefault="00927026" w:rsidP="002D03A9">
      <w:pPr>
        <w:spacing w:after="0" w:line="240" w:lineRule="auto"/>
      </w:pPr>
      <w:r>
        <w:separator/>
      </w:r>
    </w:p>
  </w:footnote>
  <w:footnote w:type="continuationSeparator" w:id="0">
    <w:p w:rsidR="00927026" w:rsidRDefault="00927026" w:rsidP="002D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A9" w:rsidRDefault="002D03A9" w:rsidP="002D03A9">
    <w:pPr>
      <w:pStyle w:val="En-tte"/>
    </w:pPr>
  </w:p>
  <w:tbl>
    <w:tblPr>
      <w:tblW w:w="10413" w:type="dxa"/>
      <w:jc w:val="center"/>
      <w:tblBorders>
        <w:bottom w:val="thickThinSmallGap" w:sz="24" w:space="0" w:color="008000"/>
      </w:tblBorders>
      <w:tblLayout w:type="fixed"/>
      <w:tblLook w:val="01E0" w:firstRow="1" w:lastRow="1" w:firstColumn="1" w:lastColumn="1" w:noHBand="0" w:noVBand="0"/>
    </w:tblPr>
    <w:tblGrid>
      <w:gridCol w:w="5065"/>
      <w:gridCol w:w="2033"/>
      <w:gridCol w:w="3315"/>
    </w:tblGrid>
    <w:tr w:rsidR="002D03A9" w:rsidRPr="002953B7" w:rsidTr="002B0B6F">
      <w:trPr>
        <w:trHeight w:val="1669"/>
        <w:jc w:val="center"/>
      </w:trPr>
      <w:tc>
        <w:tcPr>
          <w:tcW w:w="5065" w:type="dxa"/>
        </w:tcPr>
        <w:p w:rsidR="002D03A9" w:rsidRPr="00B431E1" w:rsidRDefault="002D03A9" w:rsidP="002B0B6F">
          <w:pPr>
            <w:spacing w:line="240" w:lineRule="auto"/>
            <w:rPr>
              <w:rFonts w:ascii="Arial" w:hAnsi="Arial" w:cs="Traditional Arabic"/>
              <w:b/>
              <w:bCs/>
              <w:sz w:val="20"/>
              <w:szCs w:val="20"/>
            </w:rPr>
          </w:pPr>
          <w:r w:rsidRPr="00B431E1">
            <w:rPr>
              <w:rFonts w:ascii="Arial" w:hAnsi="Arial" w:cs="Traditional Arabic"/>
              <w:b/>
              <w:bCs/>
              <w:sz w:val="20"/>
              <w:szCs w:val="20"/>
            </w:rPr>
            <w:t>République Algérienne Démocratique et populaire</w:t>
          </w:r>
        </w:p>
        <w:p w:rsidR="002D03A9" w:rsidRPr="00B431E1" w:rsidRDefault="002D03A9" w:rsidP="002B0B6F">
          <w:pPr>
            <w:spacing w:before="120" w:line="240" w:lineRule="auto"/>
            <w:rPr>
              <w:rFonts w:ascii="Arial" w:hAnsi="Arial" w:cs="Traditional Arabic"/>
              <w:b/>
              <w:bCs/>
              <w:sz w:val="20"/>
              <w:szCs w:val="20"/>
            </w:rPr>
          </w:pPr>
          <w:r w:rsidRPr="00B431E1">
            <w:rPr>
              <w:rFonts w:ascii="Arial" w:hAnsi="Arial" w:cs="Traditional Arabic"/>
              <w:b/>
              <w:bCs/>
              <w:sz w:val="20"/>
              <w:szCs w:val="20"/>
            </w:rPr>
            <w:t xml:space="preserve">Ministère de l’Enseignement Supérieur et de </w:t>
          </w:r>
          <w:smartTag w:uri="urn:schemas-microsoft-com:office:smarttags" w:element="time">
            <w:smartTagPr>
              <w:attr w:name="ProductID" w:val="la Recherche Scientifique"/>
            </w:smartTagPr>
            <w:r w:rsidRPr="00B431E1">
              <w:rPr>
                <w:rFonts w:ascii="Arial" w:hAnsi="Arial" w:cs="Traditional Arabic"/>
                <w:b/>
                <w:bCs/>
                <w:sz w:val="20"/>
                <w:szCs w:val="20"/>
              </w:rPr>
              <w:t>la Recherche Scientifique</w:t>
            </w:r>
          </w:smartTag>
        </w:p>
        <w:p w:rsidR="002D03A9" w:rsidRPr="00B431E1" w:rsidRDefault="002D03A9" w:rsidP="002B0B6F">
          <w:pPr>
            <w:spacing w:before="120" w:line="240" w:lineRule="auto"/>
            <w:rPr>
              <w:rFonts w:ascii="Arial" w:hAnsi="Arial" w:cs="Traditional Arabic"/>
              <w:b/>
              <w:bCs/>
              <w:sz w:val="20"/>
              <w:szCs w:val="20"/>
            </w:rPr>
          </w:pPr>
          <w:r w:rsidRPr="00B431E1">
            <w:rPr>
              <w:rFonts w:ascii="Arial" w:hAnsi="Arial" w:cs="Traditional Arabic"/>
              <w:b/>
              <w:bCs/>
              <w:sz w:val="20"/>
              <w:szCs w:val="20"/>
            </w:rPr>
            <w:t>U</w:t>
          </w:r>
          <w:r>
            <w:rPr>
              <w:rFonts w:ascii="Arial" w:hAnsi="Arial" w:cs="Traditional Arabic"/>
              <w:b/>
              <w:bCs/>
              <w:sz w:val="20"/>
              <w:szCs w:val="20"/>
            </w:rPr>
            <w:t xml:space="preserve">niversité </w:t>
          </w:r>
          <w:smartTag w:uri="urn:schemas-microsoft-com:office:smarttags" w:element="date">
            <w:smartTagPr>
              <w:attr w:name="Year" w:val="19"/>
              <w:attr w:name="Day" w:val="8"/>
              <w:attr w:name="Month" w:val="5"/>
              <w:attr w:name="ls" w:val="trans"/>
            </w:smartTagPr>
            <w:r w:rsidRPr="00B431E1">
              <w:rPr>
                <w:rFonts w:ascii="Arial" w:hAnsi="Arial" w:cs="Traditional Arabic"/>
                <w:b/>
                <w:bCs/>
                <w:sz w:val="20"/>
                <w:szCs w:val="20"/>
              </w:rPr>
              <w:t xml:space="preserve">8 mai </w:t>
            </w:r>
            <w:proofErr w:type="gramStart"/>
            <w:r w:rsidRPr="00B431E1">
              <w:rPr>
                <w:rFonts w:ascii="Arial" w:hAnsi="Arial" w:cs="Traditional Arabic"/>
                <w:b/>
                <w:bCs/>
                <w:sz w:val="20"/>
                <w:szCs w:val="20"/>
              </w:rPr>
              <w:t>19</w:t>
            </w:r>
          </w:smartTag>
          <w:r w:rsidRPr="00B431E1">
            <w:rPr>
              <w:rFonts w:ascii="Arial" w:hAnsi="Arial" w:cs="Traditional Arabic"/>
              <w:b/>
              <w:bCs/>
              <w:sz w:val="20"/>
              <w:szCs w:val="20"/>
            </w:rPr>
            <w:t>45  GUELMA</w:t>
          </w:r>
          <w:proofErr w:type="gramEnd"/>
        </w:p>
        <w:p w:rsidR="002D03A9" w:rsidRPr="00B431E1" w:rsidRDefault="002D03A9" w:rsidP="002B0B6F">
          <w:pPr>
            <w:spacing w:before="120" w:line="240" w:lineRule="auto"/>
            <w:rPr>
              <w:rFonts w:ascii="Arial" w:hAnsi="Arial" w:cs="Traditional Arabic"/>
              <w:b/>
              <w:bCs/>
              <w:sz w:val="20"/>
              <w:szCs w:val="20"/>
            </w:rPr>
          </w:pPr>
          <w:r w:rsidRPr="00B431E1">
            <w:rPr>
              <w:rFonts w:ascii="Arial" w:hAnsi="Arial" w:cs="Traditional Arabic"/>
              <w:b/>
              <w:bCs/>
              <w:sz w:val="20"/>
              <w:szCs w:val="20"/>
            </w:rPr>
            <w:t>F</w:t>
          </w:r>
          <w:r>
            <w:rPr>
              <w:rFonts w:ascii="Arial" w:hAnsi="Arial" w:cs="Traditional Arabic"/>
              <w:b/>
              <w:bCs/>
              <w:sz w:val="20"/>
              <w:szCs w:val="20"/>
            </w:rPr>
            <w:t xml:space="preserve">aculté des Sciences et de </w:t>
          </w:r>
          <w:smartTag w:uri="urn:schemas-microsoft-com:office:smarttags" w:element="time">
            <w:smartTagPr>
              <w:attr w:name="ProductID" w:val="la Technologie"/>
            </w:smartTagPr>
            <w:r>
              <w:rPr>
                <w:rFonts w:ascii="Arial" w:hAnsi="Arial" w:cs="Traditional Arabic"/>
                <w:b/>
                <w:bCs/>
                <w:sz w:val="20"/>
                <w:szCs w:val="20"/>
              </w:rPr>
              <w:t>la Technologie</w:t>
            </w:r>
          </w:smartTag>
        </w:p>
        <w:p w:rsidR="002D03A9" w:rsidRPr="002953B7" w:rsidRDefault="002D03A9" w:rsidP="002B0B6F">
          <w:pPr>
            <w:spacing w:before="120" w:line="240" w:lineRule="auto"/>
            <w:rPr>
              <w:rFonts w:ascii="Arial" w:hAnsi="Arial" w:cs="Arial"/>
              <w:b/>
              <w:bCs/>
              <w:szCs w:val="28"/>
              <w:rtl/>
            </w:rPr>
          </w:pPr>
          <w:r w:rsidRPr="00B431E1">
            <w:rPr>
              <w:rFonts w:ascii="Arial" w:hAnsi="Arial" w:cs="Traditional Arabic"/>
              <w:b/>
              <w:bCs/>
              <w:sz w:val="20"/>
              <w:szCs w:val="20"/>
            </w:rPr>
            <w:t>D</w:t>
          </w:r>
          <w:r>
            <w:rPr>
              <w:rFonts w:ascii="Arial" w:hAnsi="Arial" w:cs="Traditional Arabic"/>
              <w:b/>
              <w:bCs/>
              <w:sz w:val="20"/>
              <w:szCs w:val="20"/>
            </w:rPr>
            <w:t xml:space="preserve">épartement de </w:t>
          </w:r>
          <w:r w:rsidRPr="00B431E1">
            <w:rPr>
              <w:rFonts w:ascii="Arial" w:hAnsi="Arial" w:cs="Traditional Arabic"/>
              <w:b/>
              <w:bCs/>
              <w:sz w:val="20"/>
              <w:szCs w:val="20"/>
            </w:rPr>
            <w:t>G</w:t>
          </w:r>
          <w:r>
            <w:rPr>
              <w:rFonts w:ascii="Arial" w:hAnsi="Arial" w:cs="Traditional Arabic"/>
              <w:b/>
              <w:bCs/>
              <w:sz w:val="20"/>
              <w:szCs w:val="20"/>
            </w:rPr>
            <w:t>énie Mécanique</w:t>
          </w:r>
        </w:p>
      </w:tc>
      <w:tc>
        <w:tcPr>
          <w:tcW w:w="2033" w:type="dxa"/>
        </w:tcPr>
        <w:p w:rsidR="002D03A9" w:rsidRPr="000B6C59" w:rsidRDefault="002D03A9" w:rsidP="002B0B6F">
          <w:pPr>
            <w:spacing w:line="240" w:lineRule="auto"/>
            <w:rPr>
              <w:rFonts w:ascii="Arial" w:hAnsi="Arial" w:cs="Arial"/>
              <w:szCs w:val="28"/>
            </w:rPr>
          </w:pPr>
          <w:r>
            <w:rPr>
              <w:rFonts w:ascii="Arial" w:hAnsi="Arial" w:cs="Arial"/>
              <w:noProof/>
              <w:szCs w:val="2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0</wp:posOffset>
                </wp:positionV>
                <wp:extent cx="946785" cy="909955"/>
                <wp:effectExtent l="19050" t="0" r="5715" b="0"/>
                <wp:wrapSquare wrapText="bothSides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909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D03A9" w:rsidRDefault="002D03A9" w:rsidP="002B0B6F">
          <w:pPr>
            <w:spacing w:line="240" w:lineRule="auto"/>
            <w:rPr>
              <w:rFonts w:ascii="Arial" w:hAnsi="Arial" w:cs="Arial"/>
              <w:szCs w:val="28"/>
            </w:rPr>
          </w:pPr>
        </w:p>
      </w:tc>
      <w:tc>
        <w:tcPr>
          <w:tcW w:w="3315" w:type="dxa"/>
        </w:tcPr>
        <w:p w:rsidR="002D03A9" w:rsidRPr="00B431E1" w:rsidRDefault="002D03A9" w:rsidP="002B0B6F">
          <w:pPr>
            <w:pStyle w:val="Titre8"/>
            <w:rPr>
              <w:rFonts w:ascii="Arial" w:hAnsi="Arial"/>
              <w:b/>
              <w:bCs/>
              <w:sz w:val="28"/>
              <w:szCs w:val="28"/>
              <w:rtl/>
              <w:lang w:eastAsia="fr-FR"/>
            </w:rPr>
          </w:pPr>
          <w:r w:rsidRPr="00B431E1">
            <w:rPr>
              <w:rFonts w:ascii="Arial" w:hAnsi="Arial"/>
              <w:b/>
              <w:bCs/>
              <w:sz w:val="28"/>
              <w:szCs w:val="28"/>
              <w:rtl/>
              <w:lang w:eastAsia="fr-FR"/>
            </w:rPr>
            <w:t>الجمهورية الجزائرية الديمقراطية الشعبية</w:t>
          </w:r>
        </w:p>
        <w:p w:rsidR="002D03A9" w:rsidRPr="00B431E1" w:rsidRDefault="002D03A9" w:rsidP="002B0B6F">
          <w:pPr>
            <w:pStyle w:val="Titre8"/>
            <w:rPr>
              <w:rFonts w:ascii="Arial" w:hAnsi="Arial"/>
              <w:b/>
              <w:bCs/>
              <w:sz w:val="28"/>
              <w:szCs w:val="28"/>
              <w:rtl/>
              <w:lang w:eastAsia="fr-FR"/>
            </w:rPr>
          </w:pPr>
          <w:r w:rsidRPr="00B431E1">
            <w:rPr>
              <w:rFonts w:ascii="Arial" w:hAnsi="Arial"/>
              <w:b/>
              <w:bCs/>
              <w:sz w:val="28"/>
              <w:szCs w:val="28"/>
              <w:rtl/>
              <w:lang w:eastAsia="fr-FR"/>
            </w:rPr>
            <w:t>وزارة التـعليم العالي والبحث العلمي</w:t>
          </w:r>
        </w:p>
        <w:p w:rsidR="002D03A9" w:rsidRPr="00B431E1" w:rsidRDefault="002D03A9" w:rsidP="002B0B6F">
          <w:pPr>
            <w:bidi/>
            <w:spacing w:line="240" w:lineRule="auto"/>
            <w:rPr>
              <w:rFonts w:ascii="Arial" w:hAnsi="Arial" w:cs="Traditional Arabic"/>
              <w:b/>
              <w:bCs/>
              <w:sz w:val="28"/>
              <w:szCs w:val="28"/>
            </w:rPr>
          </w:pPr>
          <w:r w:rsidRPr="00B431E1">
            <w:rPr>
              <w:rFonts w:ascii="Arial" w:hAnsi="Arial" w:cs="Traditional Arabic"/>
              <w:b/>
              <w:bCs/>
              <w:sz w:val="28"/>
              <w:szCs w:val="28"/>
              <w:rtl/>
            </w:rPr>
            <w:t>جـامع</w:t>
          </w:r>
          <w:r w:rsidRPr="00B431E1">
            <w:rPr>
              <w:rFonts w:ascii="Arial" w:hAnsi="Arial" w:cs="Traditional Arabic" w:hint="cs"/>
              <w:b/>
              <w:bCs/>
              <w:sz w:val="28"/>
              <w:szCs w:val="28"/>
              <w:rtl/>
            </w:rPr>
            <w:t>ـ</w:t>
          </w:r>
          <w:r w:rsidRPr="00B431E1">
            <w:rPr>
              <w:rFonts w:ascii="Arial" w:hAnsi="Arial" w:cs="Traditional Arabic"/>
              <w:b/>
              <w:bCs/>
              <w:sz w:val="28"/>
              <w:szCs w:val="28"/>
              <w:rtl/>
            </w:rPr>
            <w:t>ة</w:t>
          </w:r>
          <w:r w:rsidRPr="00B431E1">
            <w:rPr>
              <w:rFonts w:ascii="Arial" w:hAnsi="Arial" w:cs="Traditional Arabic" w:hint="cs"/>
              <w:b/>
              <w:bCs/>
              <w:sz w:val="28"/>
              <w:szCs w:val="28"/>
              <w:rtl/>
            </w:rPr>
            <w:t xml:space="preserve"> 8 ماي 1945</w:t>
          </w:r>
          <w:r w:rsidRPr="00B431E1">
            <w:rPr>
              <w:rFonts w:ascii="Arial" w:hAnsi="Arial" w:cs="Traditional Arabic"/>
              <w:b/>
              <w:bCs/>
              <w:sz w:val="28"/>
              <w:szCs w:val="28"/>
              <w:rtl/>
            </w:rPr>
            <w:t xml:space="preserve"> ق</w:t>
          </w:r>
          <w:r w:rsidRPr="00B431E1">
            <w:rPr>
              <w:rFonts w:ascii="Arial" w:hAnsi="Arial" w:cs="Traditional Arabic" w:hint="cs"/>
              <w:b/>
              <w:bCs/>
              <w:sz w:val="28"/>
              <w:szCs w:val="28"/>
              <w:rtl/>
            </w:rPr>
            <w:t>ــ</w:t>
          </w:r>
          <w:r w:rsidRPr="00B431E1">
            <w:rPr>
              <w:rFonts w:ascii="Arial" w:hAnsi="Arial" w:cs="Traditional Arabic"/>
              <w:b/>
              <w:bCs/>
              <w:sz w:val="28"/>
              <w:szCs w:val="28"/>
              <w:rtl/>
            </w:rPr>
            <w:t>المـة</w:t>
          </w:r>
        </w:p>
        <w:p w:rsidR="002D03A9" w:rsidRPr="00B431E1" w:rsidRDefault="002D03A9" w:rsidP="002B0B6F">
          <w:pPr>
            <w:bidi/>
            <w:spacing w:line="240" w:lineRule="auto"/>
            <w:rPr>
              <w:rFonts w:ascii="Arial" w:hAnsi="Arial" w:cs="Traditional Arabic"/>
              <w:b/>
              <w:bCs/>
              <w:sz w:val="28"/>
              <w:szCs w:val="28"/>
            </w:rPr>
          </w:pPr>
          <w:r w:rsidRPr="00B431E1">
            <w:rPr>
              <w:rFonts w:ascii="Arial" w:hAnsi="Arial" w:cs="Traditional Arabic" w:hint="cs"/>
              <w:b/>
              <w:bCs/>
              <w:sz w:val="28"/>
              <w:szCs w:val="28"/>
              <w:rtl/>
            </w:rPr>
            <w:t>كلية العلوم والتكنولوجيا</w:t>
          </w:r>
        </w:p>
        <w:p w:rsidR="002D03A9" w:rsidRPr="002953B7" w:rsidRDefault="002D03A9" w:rsidP="002B0B6F">
          <w:pPr>
            <w:bidi/>
            <w:spacing w:line="240" w:lineRule="auto"/>
            <w:rPr>
              <w:rFonts w:ascii="Arial" w:hAnsi="Arial" w:cs="Arial"/>
              <w:b/>
              <w:bCs/>
              <w:i/>
              <w:iCs/>
              <w:sz w:val="32"/>
              <w:szCs w:val="38"/>
              <w:rtl/>
              <w:lang w:bidi="ar-DZ"/>
            </w:rPr>
          </w:pPr>
          <w:r w:rsidRPr="00B431E1">
            <w:rPr>
              <w:rFonts w:ascii="Arial" w:hAnsi="Arial" w:cs="Traditional Arabic" w:hint="cs"/>
              <w:b/>
              <w:bCs/>
              <w:sz w:val="28"/>
              <w:szCs w:val="28"/>
              <w:rtl/>
            </w:rPr>
            <w:t>قسم الهندسة الميكانيك</w:t>
          </w:r>
          <w:proofErr w:type="spellStart"/>
          <w:r>
            <w:rPr>
              <w:rFonts w:ascii="Arial" w:hAnsi="Arial" w:cs="Traditional Arabic" w:hint="cs"/>
              <w:b/>
              <w:bCs/>
              <w:sz w:val="28"/>
              <w:szCs w:val="28"/>
              <w:rtl/>
              <w:lang w:bidi="ar-DZ"/>
            </w:rPr>
            <w:t>ية</w:t>
          </w:r>
          <w:proofErr w:type="spellEnd"/>
        </w:p>
      </w:tc>
    </w:tr>
  </w:tbl>
  <w:p w:rsidR="002D03A9" w:rsidRDefault="002D03A9" w:rsidP="002D03A9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FE"/>
    <w:rsid w:val="002D03A9"/>
    <w:rsid w:val="004071FE"/>
    <w:rsid w:val="00426654"/>
    <w:rsid w:val="00916F54"/>
    <w:rsid w:val="00927026"/>
    <w:rsid w:val="00C558FE"/>
    <w:rsid w:val="00D31D5C"/>
    <w:rsid w:val="00E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744CE1F0-557D-49B0-BB27-F83EA636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8FE"/>
    <w:rPr>
      <w:rFonts w:eastAsiaTheme="minorEastAsia"/>
      <w:lang w:eastAsia="fr-FR"/>
    </w:rPr>
  </w:style>
  <w:style w:type="paragraph" w:styleId="Titre8">
    <w:name w:val="heading 8"/>
    <w:basedOn w:val="Normal"/>
    <w:next w:val="Normal"/>
    <w:link w:val="Titre8Car"/>
    <w:qFormat/>
    <w:rsid w:val="00C558FE"/>
    <w:pPr>
      <w:keepNext/>
      <w:bidi/>
      <w:spacing w:after="0" w:line="240" w:lineRule="auto"/>
      <w:outlineLvl w:val="7"/>
    </w:pPr>
    <w:rPr>
      <w:rFonts w:ascii="Times New Roman" w:eastAsia="Times New Roman" w:hAnsi="Times New Roman" w:cs="Traditional Arabic"/>
      <w:sz w:val="36"/>
      <w:szCs w:val="43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C558FE"/>
    <w:rPr>
      <w:rFonts w:ascii="Times New Roman" w:eastAsia="Times New Roman" w:hAnsi="Times New Roman" w:cs="Traditional Arabic"/>
      <w:sz w:val="36"/>
      <w:szCs w:val="43"/>
    </w:rPr>
  </w:style>
  <w:style w:type="paragraph" w:styleId="En-tte">
    <w:name w:val="header"/>
    <w:basedOn w:val="Normal"/>
    <w:link w:val="En-tteCar"/>
    <w:uiPriority w:val="99"/>
    <w:unhideWhenUsed/>
    <w:rsid w:val="002D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03A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D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03A9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3A9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Génie - Mécanique</dc:creator>
  <cp:lastModifiedBy>DELL</cp:lastModifiedBy>
  <cp:revision>2</cp:revision>
  <dcterms:created xsi:type="dcterms:W3CDTF">2025-12-07T13:45:00Z</dcterms:created>
  <dcterms:modified xsi:type="dcterms:W3CDTF">2025-12-07T13:45:00Z</dcterms:modified>
</cp:coreProperties>
</file>