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F1" w:rsidRDefault="00950CF1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839" w:type="dxa"/>
        <w:tblLayout w:type="fixed"/>
        <w:tblLook w:val="01E0"/>
      </w:tblPr>
      <w:tblGrid>
        <w:gridCol w:w="6601"/>
        <w:gridCol w:w="5560"/>
      </w:tblGrid>
      <w:tr w:rsidR="00950CF1">
        <w:trPr>
          <w:trHeight w:val="1340"/>
        </w:trPr>
        <w:tc>
          <w:tcPr>
            <w:tcW w:w="6601" w:type="dxa"/>
          </w:tcPr>
          <w:p w:rsidR="00950CF1" w:rsidRDefault="00502571">
            <w:pPr>
              <w:pStyle w:val="TableParagraph"/>
              <w:spacing w:line="180" w:lineRule="exact"/>
              <w:ind w:left="52"/>
              <w:rPr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Ré</w:t>
            </w:r>
            <w:r>
              <w:rPr>
                <w:b/>
                <w:sz w:val="16"/>
              </w:rPr>
              <w:t>publiqueAlgérienneDémocratiqueet</w:t>
            </w:r>
            <w:r>
              <w:rPr>
                <w:b/>
                <w:spacing w:val="-2"/>
                <w:sz w:val="16"/>
              </w:rPr>
              <w:t>Populaire</w:t>
            </w:r>
            <w:proofErr w:type="spellEnd"/>
          </w:p>
          <w:p w:rsidR="00950CF1" w:rsidRDefault="00502571">
            <w:pPr>
              <w:pStyle w:val="TableParagraph"/>
              <w:spacing w:before="97"/>
              <w:ind w:left="52" w:right="20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Ministèredel’EnseignementSupérieuretdelaRecherche</w:t>
            </w:r>
            <w:r>
              <w:rPr>
                <w:b/>
                <w:spacing w:val="-2"/>
                <w:sz w:val="16"/>
              </w:rPr>
              <w:t>Scientifique</w:t>
            </w:r>
            <w:proofErr w:type="spellEnd"/>
          </w:p>
          <w:p w:rsidR="00950CF1" w:rsidRDefault="00502571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Université8Mai1945</w:t>
            </w:r>
            <w:r>
              <w:rPr>
                <w:b/>
                <w:spacing w:val="-2"/>
                <w:sz w:val="20"/>
              </w:rPr>
              <w:t>Guelma</w:t>
            </w:r>
          </w:p>
          <w:p w:rsidR="00950CF1" w:rsidRDefault="00502571">
            <w:pPr>
              <w:pStyle w:val="TableParagraph"/>
              <w:spacing w:line="230" w:lineRule="atLeast"/>
              <w:ind w:left="50" w:right="20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FacultédesSciencesetdelaTechnologie</w:t>
            </w:r>
            <w:proofErr w:type="spellEnd"/>
            <w:r>
              <w:rPr>
                <w:b/>
                <w:sz w:val="20"/>
              </w:rPr>
              <w:t xml:space="preserve"> Département de Génie des Procédés</w:t>
            </w:r>
          </w:p>
        </w:tc>
        <w:tc>
          <w:tcPr>
            <w:tcW w:w="5560" w:type="dxa"/>
          </w:tcPr>
          <w:p w:rsidR="00950CF1" w:rsidRDefault="003763BA">
            <w:pPr>
              <w:pStyle w:val="TableParagraph"/>
              <w:bidi/>
              <w:spacing w:line="297" w:lineRule="auto"/>
              <w:ind w:left="47" w:right="2584" w:firstLine="2"/>
              <w:rPr>
                <w:rFonts w:ascii="Arial" w:cs="Arial"/>
                <w:b/>
                <w:bCs/>
              </w:rPr>
            </w:pPr>
            <w:r w:rsidRPr="003763BA">
              <w:rPr>
                <w:rFonts w:ascii="Arial" w:cs="Arial"/>
                <w:b/>
              </w:rPr>
              <w:pict>
                <v:group id="docshapegroup1" o:spid="_x0000_s1031" style="position:absolute;left:0;text-align:left;margin-left:-39.15pt;margin-top:8.5pt;width:52.5pt;height:52pt;z-index:-16091648;mso-position-horizontal-relative:text;mso-position-vertical-relative:text" coordorigin="-783,170" coordsize="1050,10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32" type="#_x0000_t75" style="position:absolute;left:-783;top:170;width:1060;height:1050">
                    <v:imagedata r:id="rId4" o:title=""/>
                  </v:shape>
                </v:group>
              </w:pict>
            </w:r>
            <w:proofErr w:type="spellStart"/>
            <w:r w:rsidR="00502571">
              <w:rPr>
                <w:rFonts w:ascii="Arial" w:cs="Arial"/>
                <w:b/>
                <w:bCs/>
                <w:w w:val="74"/>
                <w:rtl/>
              </w:rPr>
              <w:t>الجمهوريةالجزائريةالديمقراطيةالشعبية</w:t>
            </w:r>
            <w:proofErr w:type="spellEnd"/>
            <w:r w:rsidR="00502571">
              <w:rPr>
                <w:rFonts w:ascii="Arial" w:cs="Arial"/>
                <w:b/>
                <w:bCs/>
                <w:w w:val="74"/>
                <w:rtl/>
              </w:rPr>
              <w:t xml:space="preserve"> </w:t>
            </w:r>
            <w:proofErr w:type="spellStart"/>
            <w:r w:rsidR="00502571">
              <w:rPr>
                <w:rFonts w:ascii="Arial" w:cs="Arial"/>
                <w:b/>
                <w:bCs/>
                <w:w w:val="73"/>
                <w:rtl/>
              </w:rPr>
              <w:t>وزارةالتـعليمالعاليوالبحثالعلمي</w:t>
            </w:r>
            <w:proofErr w:type="spellEnd"/>
          </w:p>
          <w:p w:rsidR="00950CF1" w:rsidRDefault="00502571">
            <w:pPr>
              <w:pStyle w:val="TableParagraph"/>
              <w:bidi/>
              <w:ind w:left="47" w:right="2927" w:hanging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4"/>
                <w:sz w:val="20"/>
                <w:szCs w:val="20"/>
                <w:rtl/>
              </w:rPr>
              <w:t>جـــــــــــــــاهـعـة</w:t>
            </w:r>
            <w:proofErr w:type="spellEnd"/>
            <w:r>
              <w:rPr>
                <w:b/>
                <w:bCs/>
                <w:w w:val="9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4"/>
                <w:sz w:val="20"/>
                <w:szCs w:val="20"/>
              </w:rPr>
              <w:t>8</w:t>
            </w:r>
            <w:r>
              <w:rPr>
                <w:b/>
                <w:bCs/>
                <w:w w:val="9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4"/>
                <w:sz w:val="20"/>
                <w:szCs w:val="20"/>
                <w:rtl/>
              </w:rPr>
              <w:t>هاي</w:t>
            </w:r>
            <w:proofErr w:type="spellEnd"/>
            <w:r>
              <w:rPr>
                <w:b/>
                <w:bCs/>
                <w:w w:val="9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4"/>
                <w:sz w:val="20"/>
                <w:szCs w:val="20"/>
              </w:rPr>
              <w:t>1945</w:t>
            </w:r>
            <w:r>
              <w:rPr>
                <w:b/>
                <w:bCs/>
                <w:w w:val="9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4"/>
                <w:sz w:val="20"/>
                <w:szCs w:val="20"/>
                <w:rtl/>
              </w:rPr>
              <w:t>قالوــــــة</w:t>
            </w:r>
            <w:proofErr w:type="spellEnd"/>
            <w:r>
              <w:rPr>
                <w:b/>
                <w:bCs/>
                <w:w w:val="9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75"/>
                <w:sz w:val="20"/>
                <w:szCs w:val="20"/>
                <w:rtl/>
              </w:rPr>
              <w:t>كليـــةالعلـــــــــــوم</w:t>
            </w:r>
            <w:proofErr w:type="spellEnd"/>
            <w:r>
              <w:rPr>
                <w:b/>
                <w:bCs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75"/>
                <w:sz w:val="20"/>
                <w:szCs w:val="20"/>
                <w:rtl/>
              </w:rPr>
              <w:t>والتكنلوجيـــــــا</w:t>
            </w:r>
            <w:proofErr w:type="spellEnd"/>
          </w:p>
          <w:p w:rsidR="00950CF1" w:rsidRDefault="00502571">
            <w:pPr>
              <w:pStyle w:val="TableParagraph"/>
              <w:bidi/>
              <w:spacing w:line="233" w:lineRule="exact"/>
              <w:ind w:left="46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77"/>
                <w:rtl/>
              </w:rPr>
              <w:t>قســــنهندسةالطرائق</w:t>
            </w:r>
            <w:proofErr w:type="spellEnd"/>
          </w:p>
        </w:tc>
      </w:tr>
    </w:tbl>
    <w:p w:rsidR="00950CF1" w:rsidRDefault="003763BA">
      <w:pPr>
        <w:spacing w:before="5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docshapegroup3" o:spid="_x0000_s1028" style="position:absolute;margin-left:69.35pt;margin-top:15.6pt;width:703.2pt;height:32.2pt;z-index:-15728640;mso-wrap-distance-left:0;mso-wrap-distance-right:0;mso-position-horizontal-relative:page;mso-position-vertical-relative:text" coordorigin="1387,312" coordsize="14064,644">
            <v:shape id="docshape4" o:spid="_x0000_s1030" style="position:absolute;left:1387;top:311;width:14064;height:644" coordorigin="1387,312" coordsize="14064,644" path="m15451,312r-14064,l1387,633r,322l15451,955r,-322l15451,312xe" fillcolor="#a6a6a6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left:1387;top:311;width:14064;height:644" filled="f" stroked="f">
              <v:textbox inset="0,0,0,0">
                <w:txbxContent>
                  <w:p w:rsidR="00950CF1" w:rsidRDefault="00502571">
                    <w:pPr>
                      <w:spacing w:line="320" w:lineRule="exact"/>
                      <w:ind w:left="3"/>
                      <w:jc w:val="center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8"/>
                        <w:u w:val="single"/>
                      </w:rPr>
                      <w:t>Surveillances_S1_2024/2025_GP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0CF1" w:rsidRDefault="00950CF1">
      <w:pPr>
        <w:spacing w:before="9"/>
        <w:rPr>
          <w:rFonts w:ascii="Times New Roman"/>
          <w:sz w:val="4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8"/>
        <w:gridCol w:w="135"/>
        <w:gridCol w:w="855"/>
        <w:gridCol w:w="2128"/>
        <w:gridCol w:w="2552"/>
        <w:gridCol w:w="2551"/>
        <w:gridCol w:w="3264"/>
        <w:gridCol w:w="2973"/>
      </w:tblGrid>
      <w:tr w:rsidR="00950CF1" w:rsidTr="00864ED3">
        <w:trPr>
          <w:trHeight w:val="422"/>
        </w:trPr>
        <w:tc>
          <w:tcPr>
            <w:tcW w:w="1483" w:type="dxa"/>
            <w:gridSpan w:val="2"/>
            <w:tcBorders>
              <w:top w:val="nil"/>
              <w:left w:val="nil"/>
              <w:right w:val="nil"/>
            </w:tcBorders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top w:val="nil"/>
              <w:left w:val="nil"/>
            </w:tcBorders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950CF1" w:rsidRDefault="00502571">
            <w:pPr>
              <w:pStyle w:val="TableParagraph"/>
              <w:spacing w:before="119"/>
              <w:ind w:left="122" w:right="1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1M_G.C.</w:t>
            </w:r>
          </w:p>
        </w:tc>
        <w:tc>
          <w:tcPr>
            <w:tcW w:w="2552" w:type="dxa"/>
            <w:tcBorders>
              <w:top w:val="nil"/>
            </w:tcBorders>
          </w:tcPr>
          <w:p w:rsidR="00950CF1" w:rsidRDefault="00502571">
            <w:pPr>
              <w:pStyle w:val="TableParagraph"/>
              <w:spacing w:before="119"/>
              <w:ind w:left="765"/>
              <w:rPr>
                <w:b/>
                <w:sz w:val="16"/>
              </w:rPr>
            </w:pPr>
            <w:r>
              <w:rPr>
                <w:b/>
                <w:color w:val="339933"/>
                <w:spacing w:val="-2"/>
                <w:sz w:val="16"/>
              </w:rPr>
              <w:t>1M_T.P.H.V</w:t>
            </w:r>
          </w:p>
        </w:tc>
        <w:tc>
          <w:tcPr>
            <w:tcW w:w="2551" w:type="dxa"/>
            <w:tcBorders>
              <w:top w:val="nil"/>
            </w:tcBorders>
          </w:tcPr>
          <w:p w:rsidR="00950CF1" w:rsidRDefault="00502571">
            <w:pPr>
              <w:pStyle w:val="TableParagraph"/>
              <w:spacing w:before="119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2M_G. </w:t>
            </w:r>
            <w:r>
              <w:rPr>
                <w:b/>
                <w:spacing w:val="-5"/>
                <w:sz w:val="16"/>
              </w:rPr>
              <w:t>C.</w:t>
            </w:r>
          </w:p>
        </w:tc>
        <w:tc>
          <w:tcPr>
            <w:tcW w:w="3264" w:type="dxa"/>
            <w:tcBorders>
              <w:top w:val="nil"/>
            </w:tcBorders>
          </w:tcPr>
          <w:p w:rsidR="00950CF1" w:rsidRDefault="00502571">
            <w:pPr>
              <w:pStyle w:val="TableParagraph"/>
              <w:spacing w:before="119"/>
              <w:ind w:left="5" w:right="4"/>
              <w:jc w:val="center"/>
              <w:rPr>
                <w:b/>
                <w:sz w:val="16"/>
              </w:rPr>
            </w:pPr>
            <w:r>
              <w:rPr>
                <w:b/>
                <w:color w:val="339933"/>
                <w:spacing w:val="-2"/>
                <w:sz w:val="16"/>
              </w:rPr>
              <w:t>2M_T.P.H.V</w:t>
            </w:r>
          </w:p>
        </w:tc>
        <w:tc>
          <w:tcPr>
            <w:tcW w:w="2973" w:type="dxa"/>
            <w:tcBorders>
              <w:top w:val="nil"/>
            </w:tcBorders>
          </w:tcPr>
          <w:p w:rsidR="00950CF1" w:rsidRDefault="00502571">
            <w:pPr>
              <w:pStyle w:val="TableParagraph"/>
              <w:spacing w:before="2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color w:val="000099"/>
                <w:spacing w:val="-5"/>
                <w:sz w:val="16"/>
              </w:rPr>
              <w:t>3_L</w:t>
            </w:r>
          </w:p>
        </w:tc>
      </w:tr>
      <w:tr w:rsidR="00950CF1" w:rsidTr="00007245">
        <w:trPr>
          <w:trHeight w:val="420"/>
        </w:trPr>
        <w:tc>
          <w:tcPr>
            <w:tcW w:w="1348" w:type="dxa"/>
            <w:vMerge w:val="restart"/>
          </w:tcPr>
          <w:p w:rsidR="00950CF1" w:rsidRDefault="00502571" w:rsidP="000A0B70">
            <w:pPr>
              <w:pStyle w:val="TableParagraph"/>
              <w:spacing w:before="182"/>
              <w:ind w:left="165" w:hanging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Sam</w:t>
            </w:r>
            <w:r>
              <w:rPr>
                <w:b/>
                <w:spacing w:val="-2"/>
                <w:sz w:val="16"/>
              </w:rPr>
              <w:t>11/01/2025</w:t>
            </w: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112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08H30-10H00</w:t>
            </w:r>
          </w:p>
        </w:tc>
        <w:tc>
          <w:tcPr>
            <w:tcW w:w="2128" w:type="dxa"/>
          </w:tcPr>
          <w:p w:rsidR="00950CF1" w:rsidRDefault="003763BA" w:rsidP="00007245">
            <w:pPr>
              <w:pStyle w:val="TableParagraph"/>
              <w:spacing w:before="24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pict>
                <v:group id="docshapegroup6" o:spid="_x0000_s1026" style="position:absolute;left:0;text-align:left;margin-left:.25pt;margin-top:-21.85pt;width:694.2pt;height:.5pt;z-index:15729152;mso-position-horizontal-relative:text;mso-position-vertical-relative:text" coordorigin="5,-437" coordsize="13884,10">
                  <v:shape id="docshape7" o:spid="_x0000_s1027" style="position:absolute;left:4;top:-437;width:13884;height:10" coordorigin="5,-437" coordsize="13884,10" o:spt="100" adj="0,,0" path="m2405,-437l5,-437r,10l2405,-427r,-10xm4815,-437r-2401,l2414,-427r2401,l4815,-437xm7508,-437r-2683,l4825,-427r2683,l7508,-437xm10487,-437r-2969,l7518,-427r2969,l10487,-437xm13888,-437r-3391,l10497,-427r3391,l13888,-437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02571">
              <w:rPr>
                <w:b/>
                <w:sz w:val="16"/>
              </w:rPr>
              <w:t>Opération unitaire 1Belguidoum,</w:t>
            </w:r>
            <w:r w:rsidR="00007245">
              <w:rPr>
                <w:b/>
                <w:sz w:val="16"/>
              </w:rPr>
              <w:t xml:space="preserve"> </w:t>
            </w:r>
          </w:p>
        </w:tc>
        <w:tc>
          <w:tcPr>
            <w:tcW w:w="2552" w:type="dxa"/>
          </w:tcPr>
          <w:p w:rsidR="003E7350" w:rsidRDefault="00502571">
            <w:pPr>
              <w:pStyle w:val="TableParagraph"/>
              <w:spacing w:before="24"/>
              <w:ind w:left="772" w:right="178" w:hanging="582"/>
              <w:rPr>
                <w:b/>
                <w:color w:val="339933"/>
                <w:sz w:val="16"/>
              </w:rPr>
            </w:pPr>
            <w:r>
              <w:rPr>
                <w:b/>
                <w:color w:val="339933"/>
                <w:sz w:val="16"/>
              </w:rPr>
              <w:t>Thermodynamique</w:t>
            </w:r>
            <w:r w:rsidR="003E7350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appliquée</w:t>
            </w:r>
          </w:p>
          <w:p w:rsidR="00950CF1" w:rsidRPr="00F2249C" w:rsidRDefault="00502571" w:rsidP="00F2249C">
            <w:pPr>
              <w:pStyle w:val="TableParagraph"/>
              <w:spacing w:before="24"/>
              <w:ind w:left="772" w:right="178" w:hanging="582"/>
              <w:jc w:val="center"/>
              <w:rPr>
                <w:b/>
                <w:sz w:val="16"/>
              </w:rPr>
            </w:pPr>
            <w:proofErr w:type="spellStart"/>
            <w:r w:rsidRPr="00F2249C">
              <w:rPr>
                <w:b/>
                <w:sz w:val="16"/>
              </w:rPr>
              <w:t>Satha</w:t>
            </w:r>
            <w:proofErr w:type="spellEnd"/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417"/>
        </w:trPr>
        <w:tc>
          <w:tcPr>
            <w:tcW w:w="1348" w:type="dxa"/>
            <w:vMerge/>
            <w:tcBorders>
              <w:top w:val="nil"/>
            </w:tcBorders>
          </w:tcPr>
          <w:p w:rsidR="00950CF1" w:rsidRDefault="00950CF1" w:rsidP="000A0B70">
            <w:pPr>
              <w:ind w:hanging="100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112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11H00-13H00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3E7350" w:rsidRDefault="00502571" w:rsidP="003E7350">
            <w:pPr>
              <w:pStyle w:val="TableParagraph"/>
              <w:spacing w:before="21"/>
              <w:ind w:left="521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Raffinage</w:t>
            </w:r>
            <w:r w:rsidR="00F2249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et</w:t>
            </w:r>
            <w:r w:rsidR="00F2249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Pétrochimie</w:t>
            </w:r>
          </w:p>
          <w:p w:rsidR="00950CF1" w:rsidRDefault="00F2249C" w:rsidP="003E7350">
            <w:pPr>
              <w:pStyle w:val="TableParagraph"/>
              <w:spacing w:before="21"/>
              <w:ind w:left="521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proofErr w:type="spellStart"/>
            <w:r w:rsidR="00502571">
              <w:rPr>
                <w:b/>
                <w:sz w:val="16"/>
              </w:rPr>
              <w:t>Benhamida</w:t>
            </w:r>
            <w:proofErr w:type="spellEnd"/>
          </w:p>
        </w:tc>
        <w:tc>
          <w:tcPr>
            <w:tcW w:w="3264" w:type="dxa"/>
          </w:tcPr>
          <w:p w:rsidR="00950CF1" w:rsidRDefault="00502571" w:rsidP="00864ED3">
            <w:pPr>
              <w:pStyle w:val="TableParagraph"/>
              <w:spacing w:before="21"/>
              <w:ind w:left="504" w:right="84" w:hanging="41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339933"/>
                <w:sz w:val="16"/>
              </w:rPr>
              <w:t>Applicationsindustriellesdel’hydrogènevert</w:t>
            </w:r>
            <w:proofErr w:type="spellEnd"/>
            <w:r>
              <w:rPr>
                <w:b/>
                <w:color w:val="339933"/>
                <w:sz w:val="16"/>
              </w:rPr>
              <w:t xml:space="preserve"> : </w:t>
            </w:r>
            <w:r w:rsidR="00864ED3">
              <w:rPr>
                <w:b/>
                <w:color w:val="339933"/>
                <w:sz w:val="16"/>
              </w:rPr>
              <w:t xml:space="preserve">              </w:t>
            </w:r>
            <w:proofErr w:type="spellStart"/>
            <w:r w:rsidRPr="00F2249C">
              <w:rPr>
                <w:b/>
                <w:sz w:val="16"/>
              </w:rPr>
              <w:t>Boulmokh</w:t>
            </w:r>
            <w:proofErr w:type="spellEnd"/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385"/>
        </w:trPr>
        <w:tc>
          <w:tcPr>
            <w:tcW w:w="1348" w:type="dxa"/>
            <w:vMerge/>
            <w:tcBorders>
              <w:top w:val="nil"/>
            </w:tcBorders>
          </w:tcPr>
          <w:p w:rsidR="00950CF1" w:rsidRDefault="00950CF1" w:rsidP="000A0B70">
            <w:pPr>
              <w:ind w:hanging="100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13H30-15H00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864ED3" w:rsidRDefault="00864ED3" w:rsidP="00864ED3">
            <w:pPr>
              <w:pStyle w:val="TableParagraph"/>
              <w:ind w:left="184" w:right="186"/>
              <w:rPr>
                <w:b/>
                <w:color w:val="000099"/>
                <w:sz w:val="16"/>
              </w:rPr>
            </w:pPr>
            <w:r>
              <w:rPr>
                <w:b/>
                <w:color w:val="000099"/>
                <w:sz w:val="16"/>
              </w:rPr>
              <w:t xml:space="preserve">        </w:t>
            </w:r>
            <w:r w:rsidR="00502571">
              <w:rPr>
                <w:b/>
                <w:color w:val="000099"/>
                <w:sz w:val="16"/>
              </w:rPr>
              <w:t>Transfert de chaleur,</w:t>
            </w:r>
          </w:p>
          <w:p w:rsidR="00950CF1" w:rsidRDefault="00864ED3" w:rsidP="00864ED3">
            <w:pPr>
              <w:pStyle w:val="TableParagraph"/>
              <w:ind w:left="184" w:right="186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 xml:space="preserve">                </w:t>
            </w:r>
            <w:proofErr w:type="spellStart"/>
            <w:r w:rsidR="00502571">
              <w:rPr>
                <w:b/>
                <w:color w:val="000099"/>
                <w:sz w:val="16"/>
              </w:rPr>
              <w:t>Bengourna</w:t>
            </w:r>
            <w:proofErr w:type="spellEnd"/>
            <w:r w:rsidR="00502571">
              <w:rPr>
                <w:b/>
                <w:color w:val="000099"/>
                <w:sz w:val="16"/>
              </w:rPr>
              <w:t>,</w:t>
            </w:r>
          </w:p>
        </w:tc>
      </w:tr>
      <w:tr w:rsidR="00950CF1" w:rsidTr="00007245">
        <w:trPr>
          <w:trHeight w:val="554"/>
        </w:trPr>
        <w:tc>
          <w:tcPr>
            <w:tcW w:w="1348" w:type="dxa"/>
            <w:vMerge w:val="restart"/>
          </w:tcPr>
          <w:p w:rsidR="00950CF1" w:rsidRDefault="00950CF1" w:rsidP="000A0B70">
            <w:pPr>
              <w:pStyle w:val="TableParagraph"/>
              <w:ind w:hanging="100"/>
              <w:rPr>
                <w:sz w:val="16"/>
              </w:rPr>
            </w:pPr>
          </w:p>
          <w:p w:rsidR="00950CF1" w:rsidRDefault="00950CF1" w:rsidP="000A0B70">
            <w:pPr>
              <w:pStyle w:val="TableParagraph"/>
              <w:spacing w:before="8"/>
              <w:ind w:hanging="100"/>
              <w:rPr>
                <w:sz w:val="16"/>
              </w:rPr>
            </w:pPr>
          </w:p>
          <w:p w:rsidR="00950CF1" w:rsidRDefault="00502571" w:rsidP="000A0B70">
            <w:pPr>
              <w:pStyle w:val="TableParagraph"/>
              <w:ind w:left="165" w:hanging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Lun</w:t>
            </w:r>
            <w:r>
              <w:rPr>
                <w:b/>
                <w:spacing w:val="-2"/>
                <w:sz w:val="16"/>
              </w:rPr>
              <w:t>13/01/2025</w:t>
            </w: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179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08H30-10H00</w:t>
            </w:r>
          </w:p>
        </w:tc>
        <w:tc>
          <w:tcPr>
            <w:tcW w:w="2128" w:type="dxa"/>
          </w:tcPr>
          <w:p w:rsidR="000A0B70" w:rsidRDefault="00502571" w:rsidP="00007245">
            <w:pPr>
              <w:pStyle w:val="TableParagraph"/>
              <w:spacing w:before="90"/>
              <w:ind w:left="2" w:right="4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Anglais</w:t>
            </w:r>
            <w:r w:rsidR="000A0B7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technique</w:t>
            </w:r>
          </w:p>
          <w:p w:rsidR="00950CF1" w:rsidRDefault="00502571" w:rsidP="00007245">
            <w:pPr>
              <w:pStyle w:val="TableParagraph"/>
              <w:spacing w:before="90"/>
              <w:ind w:left="2" w:right="43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Affoune</w:t>
            </w:r>
            <w:proofErr w:type="spellEnd"/>
            <w:r>
              <w:rPr>
                <w:b/>
                <w:sz w:val="16"/>
              </w:rPr>
              <w:t>,</w:t>
            </w:r>
          </w:p>
        </w:tc>
        <w:tc>
          <w:tcPr>
            <w:tcW w:w="2552" w:type="dxa"/>
          </w:tcPr>
          <w:p w:rsidR="00950CF1" w:rsidRDefault="0050257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339933"/>
                <w:sz w:val="16"/>
              </w:rPr>
              <w:t>Gisementén</w:t>
            </w:r>
            <w:proofErr w:type="spellEnd"/>
            <w:r w:rsidR="00F647EE">
              <w:rPr>
                <w:b/>
                <w:color w:val="339933"/>
                <w:sz w:val="16"/>
              </w:rPr>
              <w:t xml:space="preserve"> </w:t>
            </w:r>
            <w:proofErr w:type="spellStart"/>
            <w:r>
              <w:rPr>
                <w:b/>
                <w:color w:val="339933"/>
                <w:sz w:val="16"/>
              </w:rPr>
              <w:t>ergétiques</w:t>
            </w:r>
            <w:proofErr w:type="spellEnd"/>
            <w:r w:rsidR="00F647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pacing w:val="-2"/>
                <w:sz w:val="16"/>
              </w:rPr>
              <w:t>renouvelables</w:t>
            </w:r>
          </w:p>
          <w:p w:rsidR="00950CF1" w:rsidRPr="00F2249C" w:rsidRDefault="00502571" w:rsidP="003E7350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proofErr w:type="spellStart"/>
            <w:r w:rsidRPr="00F2249C">
              <w:rPr>
                <w:b/>
                <w:sz w:val="16"/>
              </w:rPr>
              <w:t>Boudjahem</w:t>
            </w:r>
            <w:proofErr w:type="spellEnd"/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366"/>
        </w:trPr>
        <w:tc>
          <w:tcPr>
            <w:tcW w:w="1348" w:type="dxa"/>
            <w:vMerge/>
            <w:tcBorders>
              <w:top w:val="nil"/>
            </w:tcBorders>
          </w:tcPr>
          <w:p w:rsidR="00950CF1" w:rsidRDefault="00950CF1" w:rsidP="000A0B70">
            <w:pPr>
              <w:ind w:hanging="100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85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11H00-13H00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F2249C" w:rsidRDefault="00502571">
            <w:pPr>
              <w:pStyle w:val="TableParagraph"/>
              <w:spacing w:line="182" w:lineRule="exact"/>
              <w:ind w:left="740" w:right="724" w:firstLine="225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Distillation</w:t>
            </w:r>
          </w:p>
          <w:p w:rsidR="00950CF1" w:rsidRDefault="00502571" w:rsidP="00F2249C">
            <w:pPr>
              <w:pStyle w:val="TableParagraph"/>
              <w:spacing w:line="182" w:lineRule="exact"/>
              <w:ind w:left="740" w:right="724" w:firstLine="22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Bouchmella</w:t>
            </w:r>
            <w:proofErr w:type="spellEnd"/>
            <w:r>
              <w:rPr>
                <w:b/>
                <w:sz w:val="16"/>
              </w:rPr>
              <w:t>,</w:t>
            </w:r>
          </w:p>
        </w:tc>
        <w:tc>
          <w:tcPr>
            <w:tcW w:w="3264" w:type="dxa"/>
          </w:tcPr>
          <w:p w:rsidR="00950CF1" w:rsidRDefault="00502571">
            <w:pPr>
              <w:pStyle w:val="TableParagraph"/>
              <w:spacing w:line="180" w:lineRule="exact"/>
              <w:ind w:left="5" w:right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339933"/>
                <w:sz w:val="16"/>
              </w:rPr>
              <w:t>Hydrogènepourla</w:t>
            </w:r>
            <w:proofErr w:type="spellEnd"/>
            <w:r>
              <w:rPr>
                <w:b/>
                <w:color w:val="339933"/>
                <w:spacing w:val="-2"/>
                <w:sz w:val="16"/>
              </w:rPr>
              <w:t xml:space="preserve"> mobilité.</w:t>
            </w:r>
          </w:p>
          <w:p w:rsidR="00950CF1" w:rsidRPr="00F647EE" w:rsidRDefault="00502571" w:rsidP="00F2249C">
            <w:pPr>
              <w:pStyle w:val="TableParagraph"/>
              <w:spacing w:line="167" w:lineRule="exact"/>
              <w:ind w:left="6" w:right="4"/>
              <w:jc w:val="center"/>
              <w:rPr>
                <w:b/>
                <w:sz w:val="16"/>
              </w:rPr>
            </w:pPr>
            <w:proofErr w:type="spellStart"/>
            <w:r w:rsidRPr="00F647EE">
              <w:rPr>
                <w:b/>
                <w:sz w:val="16"/>
              </w:rPr>
              <w:t>Belbah</w:t>
            </w:r>
            <w:proofErr w:type="spellEnd"/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369"/>
        </w:trPr>
        <w:tc>
          <w:tcPr>
            <w:tcW w:w="1348" w:type="dxa"/>
            <w:vMerge/>
            <w:tcBorders>
              <w:top w:val="nil"/>
            </w:tcBorders>
          </w:tcPr>
          <w:p w:rsidR="00950CF1" w:rsidRDefault="00950CF1" w:rsidP="000A0B70">
            <w:pPr>
              <w:ind w:hanging="100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88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13H30-15H00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502571">
            <w:pPr>
              <w:pStyle w:val="TableParagraph"/>
              <w:spacing w:line="181" w:lineRule="exact"/>
              <w:ind w:left="3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Pollution</w:t>
            </w:r>
            <w:proofErr w:type="gramStart"/>
            <w:r>
              <w:rPr>
                <w:b/>
                <w:color w:val="000099"/>
                <w:sz w:val="16"/>
              </w:rPr>
              <w:t>,air,eau</w:t>
            </w:r>
            <w:r>
              <w:rPr>
                <w:b/>
                <w:color w:val="000099"/>
                <w:spacing w:val="-5"/>
                <w:sz w:val="16"/>
              </w:rPr>
              <w:t>sol</w:t>
            </w:r>
            <w:proofErr w:type="spellEnd"/>
            <w:proofErr w:type="gramEnd"/>
          </w:p>
          <w:p w:rsidR="00950CF1" w:rsidRDefault="00502571" w:rsidP="00864ED3">
            <w:pPr>
              <w:pStyle w:val="TableParagraph"/>
              <w:spacing w:before="1" w:line="168" w:lineRule="exact"/>
              <w:ind w:left="3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Merabet</w:t>
            </w:r>
            <w:proofErr w:type="spellEnd"/>
          </w:p>
        </w:tc>
      </w:tr>
      <w:tr w:rsidR="00950CF1" w:rsidTr="00007245">
        <w:trPr>
          <w:trHeight w:val="551"/>
        </w:trPr>
        <w:tc>
          <w:tcPr>
            <w:tcW w:w="1348" w:type="dxa"/>
            <w:vMerge w:val="restart"/>
          </w:tcPr>
          <w:p w:rsidR="00950CF1" w:rsidRDefault="00950CF1" w:rsidP="000A0B70">
            <w:pPr>
              <w:pStyle w:val="TableParagraph"/>
              <w:spacing w:before="93"/>
              <w:ind w:hanging="100"/>
              <w:rPr>
                <w:sz w:val="16"/>
              </w:rPr>
            </w:pPr>
          </w:p>
          <w:p w:rsidR="00950CF1" w:rsidRDefault="00502571" w:rsidP="000A0B70">
            <w:pPr>
              <w:pStyle w:val="TableParagraph"/>
              <w:ind w:left="165" w:hanging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Mar</w:t>
            </w:r>
            <w:r>
              <w:rPr>
                <w:b/>
                <w:spacing w:val="-2"/>
                <w:sz w:val="16"/>
              </w:rPr>
              <w:t>14/01/2025</w:t>
            </w: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177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08H30-10H00</w:t>
            </w:r>
          </w:p>
        </w:tc>
        <w:tc>
          <w:tcPr>
            <w:tcW w:w="2128" w:type="dxa"/>
          </w:tcPr>
          <w:p w:rsidR="00950CF1" w:rsidRDefault="00502571" w:rsidP="000A0B70">
            <w:pPr>
              <w:pStyle w:val="TableParagraph"/>
              <w:spacing w:line="237" w:lineRule="auto"/>
              <w:ind w:left="2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Capteur</w:t>
            </w:r>
            <w:r w:rsidR="000A0B7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chimique</w:t>
            </w:r>
            <w:r w:rsidR="0000724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et</w:t>
            </w:r>
            <w:r w:rsidR="00007245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biochimique</w:t>
            </w:r>
          </w:p>
          <w:p w:rsidR="00950CF1" w:rsidRDefault="00502571" w:rsidP="000A0B70">
            <w:pPr>
              <w:pStyle w:val="TableParagraph"/>
              <w:spacing w:line="168" w:lineRule="exact"/>
              <w:ind w:left="2" w:right="11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Cheraitia</w:t>
            </w:r>
            <w:proofErr w:type="spellEnd"/>
          </w:p>
        </w:tc>
        <w:tc>
          <w:tcPr>
            <w:tcW w:w="2552" w:type="dxa"/>
          </w:tcPr>
          <w:p w:rsidR="003E7350" w:rsidRDefault="00502571">
            <w:pPr>
              <w:pStyle w:val="TableParagraph"/>
              <w:spacing w:before="88"/>
              <w:ind w:left="621" w:right="576" w:hanging="29"/>
              <w:rPr>
                <w:b/>
                <w:color w:val="339933"/>
                <w:sz w:val="16"/>
              </w:rPr>
            </w:pPr>
            <w:proofErr w:type="spellStart"/>
            <w:r>
              <w:rPr>
                <w:b/>
                <w:color w:val="339933"/>
                <w:sz w:val="16"/>
              </w:rPr>
              <w:t>Anglaistechnique</w:t>
            </w:r>
            <w:proofErr w:type="spellEnd"/>
          </w:p>
          <w:p w:rsidR="00950CF1" w:rsidRPr="00F2249C" w:rsidRDefault="00502571" w:rsidP="00F2249C">
            <w:pPr>
              <w:pStyle w:val="TableParagraph"/>
              <w:spacing w:before="88"/>
              <w:ind w:left="621" w:right="576" w:hanging="29"/>
              <w:jc w:val="center"/>
              <w:rPr>
                <w:b/>
                <w:sz w:val="16"/>
              </w:rPr>
            </w:pPr>
            <w:proofErr w:type="spellStart"/>
            <w:r w:rsidRPr="00F2249C">
              <w:rPr>
                <w:b/>
                <w:sz w:val="16"/>
              </w:rPr>
              <w:t>Taibi</w:t>
            </w:r>
            <w:proofErr w:type="spellEnd"/>
            <w:r w:rsidRPr="00F2249C">
              <w:rPr>
                <w:b/>
                <w:sz w:val="16"/>
              </w:rPr>
              <w:t>,</w:t>
            </w:r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366"/>
        </w:trPr>
        <w:tc>
          <w:tcPr>
            <w:tcW w:w="1348" w:type="dxa"/>
            <w:vMerge/>
            <w:tcBorders>
              <w:top w:val="nil"/>
            </w:tcBorders>
          </w:tcPr>
          <w:p w:rsidR="00950CF1" w:rsidRDefault="00950CF1" w:rsidP="000A0B70">
            <w:pPr>
              <w:ind w:hanging="100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85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11H00-13H00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50CF1" w:rsidRDefault="00F2249C" w:rsidP="00F2249C">
            <w:pPr>
              <w:pStyle w:val="TableParagraph"/>
              <w:spacing w:line="181" w:lineRule="exact"/>
              <w:ind w:left="283" w:hanging="14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  <w:proofErr w:type="spellStart"/>
            <w:r w:rsidR="00502571">
              <w:rPr>
                <w:b/>
                <w:sz w:val="16"/>
              </w:rPr>
              <w:t>Stockage</w:t>
            </w:r>
            <w:r w:rsidR="00502571">
              <w:rPr>
                <w:b/>
                <w:spacing w:val="-2"/>
                <w:sz w:val="16"/>
              </w:rPr>
              <w:t>d’énergie</w:t>
            </w:r>
            <w:proofErr w:type="spellEnd"/>
          </w:p>
          <w:p w:rsidR="00950CF1" w:rsidRDefault="00F2249C" w:rsidP="00F2249C">
            <w:pPr>
              <w:pStyle w:val="TableParagraph"/>
              <w:spacing w:before="1" w:line="165" w:lineRule="exact"/>
              <w:ind w:left="283" w:hanging="14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proofErr w:type="spellStart"/>
            <w:r w:rsidR="00502571">
              <w:rPr>
                <w:b/>
                <w:sz w:val="16"/>
              </w:rPr>
              <w:t>Bourdjiba</w:t>
            </w:r>
            <w:proofErr w:type="spellEnd"/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551"/>
        </w:trPr>
        <w:tc>
          <w:tcPr>
            <w:tcW w:w="1348" w:type="dxa"/>
            <w:vMerge w:val="restart"/>
          </w:tcPr>
          <w:p w:rsidR="00950CF1" w:rsidRDefault="00950CF1" w:rsidP="000A0B70">
            <w:pPr>
              <w:pStyle w:val="TableParagraph"/>
              <w:spacing w:before="98"/>
              <w:ind w:hanging="100"/>
              <w:rPr>
                <w:sz w:val="16"/>
              </w:rPr>
            </w:pPr>
          </w:p>
          <w:p w:rsidR="00950CF1" w:rsidRDefault="00502571" w:rsidP="000A0B70">
            <w:pPr>
              <w:pStyle w:val="TableParagraph"/>
              <w:ind w:left="165" w:hanging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Mer</w:t>
            </w:r>
            <w:r>
              <w:rPr>
                <w:b/>
                <w:spacing w:val="-2"/>
                <w:sz w:val="16"/>
              </w:rPr>
              <w:t>15/01/2025</w:t>
            </w: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179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08H30-10H00</w:t>
            </w:r>
          </w:p>
        </w:tc>
        <w:tc>
          <w:tcPr>
            <w:tcW w:w="2128" w:type="dxa"/>
          </w:tcPr>
          <w:p w:rsidR="00950CF1" w:rsidRDefault="00502571" w:rsidP="000A0B70">
            <w:pPr>
              <w:pStyle w:val="TableParagraph"/>
              <w:spacing w:line="181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Simulateurs</w:t>
            </w:r>
            <w:r w:rsidR="000A0B7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 w:rsidR="000A0B7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génie</w:t>
            </w:r>
            <w:r>
              <w:rPr>
                <w:b/>
                <w:spacing w:val="-5"/>
                <w:sz w:val="16"/>
              </w:rPr>
              <w:t xml:space="preserve"> des</w:t>
            </w:r>
          </w:p>
          <w:p w:rsidR="00950CF1" w:rsidRDefault="000A0B70" w:rsidP="000A0B70">
            <w:pPr>
              <w:pStyle w:val="TableParagraph"/>
              <w:spacing w:line="180" w:lineRule="atLeas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 w:rsidR="00502571">
              <w:rPr>
                <w:b/>
                <w:sz w:val="16"/>
              </w:rPr>
              <w:t>rocédés</w:t>
            </w:r>
            <w:r>
              <w:rPr>
                <w:b/>
                <w:sz w:val="16"/>
              </w:rPr>
              <w:t xml:space="preserve">. </w:t>
            </w:r>
            <w:proofErr w:type="spellStart"/>
            <w:r w:rsidR="00502571">
              <w:rPr>
                <w:b/>
                <w:sz w:val="16"/>
              </w:rPr>
              <w:t>Benjaballah</w:t>
            </w:r>
            <w:proofErr w:type="spellEnd"/>
            <w:r w:rsidR="00502571">
              <w:rPr>
                <w:b/>
                <w:sz w:val="16"/>
              </w:rPr>
              <w:t>,</w:t>
            </w: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369"/>
        </w:trPr>
        <w:tc>
          <w:tcPr>
            <w:tcW w:w="1348" w:type="dxa"/>
            <w:vMerge/>
            <w:tcBorders>
              <w:top w:val="nil"/>
            </w:tcBorders>
          </w:tcPr>
          <w:p w:rsidR="00950CF1" w:rsidRDefault="00950CF1" w:rsidP="000A0B70">
            <w:pPr>
              <w:ind w:hanging="100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88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11H00-13H00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50CF1" w:rsidRDefault="00502571">
            <w:pPr>
              <w:pStyle w:val="TableParagraph"/>
              <w:spacing w:line="181" w:lineRule="exact"/>
              <w:ind w:left="7" w:right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>d'expérience</w:t>
            </w:r>
            <w:proofErr w:type="spellEnd"/>
          </w:p>
          <w:p w:rsidR="00950CF1" w:rsidRDefault="00502571" w:rsidP="00F2249C">
            <w:pPr>
              <w:pStyle w:val="TableParagraph"/>
              <w:spacing w:before="1" w:line="168" w:lineRule="exact"/>
              <w:ind w:left="7" w:right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Bendjaballah</w:t>
            </w:r>
            <w:proofErr w:type="spellEnd"/>
          </w:p>
        </w:tc>
        <w:tc>
          <w:tcPr>
            <w:tcW w:w="3264" w:type="dxa"/>
          </w:tcPr>
          <w:p w:rsidR="00950CF1" w:rsidRDefault="00502571">
            <w:pPr>
              <w:pStyle w:val="TableParagraph"/>
              <w:spacing w:line="181" w:lineRule="exact"/>
              <w:ind w:left="4" w:right="4"/>
              <w:jc w:val="center"/>
              <w:rPr>
                <w:b/>
                <w:sz w:val="16"/>
              </w:rPr>
            </w:pPr>
            <w:r>
              <w:rPr>
                <w:b/>
                <w:color w:val="339933"/>
                <w:sz w:val="16"/>
              </w:rPr>
              <w:t>Modélisation</w:t>
            </w:r>
            <w:r w:rsidR="00F2249C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des</w:t>
            </w:r>
            <w:r w:rsidR="00F2249C">
              <w:rPr>
                <w:b/>
                <w:color w:val="339933"/>
                <w:sz w:val="16"/>
              </w:rPr>
              <w:t xml:space="preserve"> </w:t>
            </w:r>
            <w:proofErr w:type="spellStart"/>
            <w:r>
              <w:rPr>
                <w:b/>
                <w:color w:val="339933"/>
                <w:sz w:val="16"/>
              </w:rPr>
              <w:t>Systèmes</w:t>
            </w:r>
            <w:r>
              <w:rPr>
                <w:b/>
                <w:color w:val="339933"/>
                <w:spacing w:val="-5"/>
                <w:sz w:val="16"/>
              </w:rPr>
              <w:t>de</w:t>
            </w:r>
            <w:proofErr w:type="spellEnd"/>
          </w:p>
          <w:p w:rsidR="00950CF1" w:rsidRDefault="00502571" w:rsidP="00F2249C">
            <w:pPr>
              <w:pStyle w:val="TableParagraph"/>
              <w:spacing w:before="1" w:line="168" w:lineRule="exact"/>
              <w:ind w:left="4" w:right="4"/>
              <w:jc w:val="center"/>
              <w:rPr>
                <w:b/>
                <w:sz w:val="16"/>
              </w:rPr>
            </w:pPr>
            <w:r>
              <w:rPr>
                <w:b/>
                <w:color w:val="339933"/>
                <w:sz w:val="16"/>
              </w:rPr>
              <w:t>l’hydrogène</w:t>
            </w:r>
            <w:r w:rsidR="00F2249C">
              <w:rPr>
                <w:b/>
                <w:color w:val="339933"/>
                <w:sz w:val="16"/>
              </w:rPr>
              <w:t xml:space="preserve"> </w:t>
            </w:r>
            <w:proofErr w:type="spellStart"/>
            <w:r>
              <w:rPr>
                <w:b/>
                <w:color w:val="339933"/>
                <w:sz w:val="16"/>
              </w:rPr>
              <w:t>vert:</w:t>
            </w:r>
            <w:r w:rsidRPr="00F647EE">
              <w:rPr>
                <w:b/>
                <w:sz w:val="16"/>
              </w:rPr>
              <w:t>Nabti</w:t>
            </w:r>
            <w:proofErr w:type="spellEnd"/>
            <w:r w:rsidRPr="00F647EE">
              <w:rPr>
                <w:b/>
                <w:sz w:val="16"/>
              </w:rPr>
              <w:t>,</w:t>
            </w:r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366"/>
        </w:trPr>
        <w:tc>
          <w:tcPr>
            <w:tcW w:w="1348" w:type="dxa"/>
            <w:vMerge/>
            <w:tcBorders>
              <w:top w:val="nil"/>
            </w:tcBorders>
          </w:tcPr>
          <w:p w:rsidR="00950CF1" w:rsidRDefault="00950CF1" w:rsidP="000A0B70">
            <w:pPr>
              <w:ind w:hanging="100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85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13H30-15H00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502571">
            <w:pPr>
              <w:pStyle w:val="TableParagraph"/>
              <w:spacing w:line="181" w:lineRule="exact"/>
              <w:ind w:left="3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Transfertde</w:t>
            </w:r>
            <w:r>
              <w:rPr>
                <w:b/>
                <w:color w:val="000099"/>
                <w:spacing w:val="-2"/>
                <w:sz w:val="16"/>
              </w:rPr>
              <w:t>matière</w:t>
            </w:r>
            <w:proofErr w:type="spellEnd"/>
          </w:p>
          <w:p w:rsidR="00950CF1" w:rsidRDefault="00502571" w:rsidP="00864ED3">
            <w:pPr>
              <w:pStyle w:val="TableParagraph"/>
              <w:spacing w:before="1" w:line="165" w:lineRule="exact"/>
              <w:ind w:left="3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Nacef</w:t>
            </w:r>
            <w:proofErr w:type="spellEnd"/>
            <w:r>
              <w:rPr>
                <w:b/>
                <w:color w:val="000099"/>
                <w:sz w:val="16"/>
              </w:rPr>
              <w:t>,</w:t>
            </w:r>
          </w:p>
        </w:tc>
      </w:tr>
      <w:tr w:rsidR="00950CF1" w:rsidTr="00007245">
        <w:trPr>
          <w:trHeight w:val="369"/>
        </w:trPr>
        <w:tc>
          <w:tcPr>
            <w:tcW w:w="1348" w:type="dxa"/>
            <w:vMerge w:val="restart"/>
          </w:tcPr>
          <w:p w:rsidR="00950CF1" w:rsidRDefault="00950CF1" w:rsidP="000A0B70">
            <w:pPr>
              <w:pStyle w:val="TableParagraph"/>
              <w:spacing w:before="100"/>
              <w:ind w:hanging="100"/>
              <w:rPr>
                <w:sz w:val="16"/>
              </w:rPr>
            </w:pPr>
          </w:p>
          <w:p w:rsidR="00950CF1" w:rsidRDefault="00502571" w:rsidP="000A0B70">
            <w:pPr>
              <w:pStyle w:val="TableParagraph"/>
              <w:spacing w:before="1"/>
              <w:ind w:left="165" w:hanging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Jeu</w:t>
            </w:r>
            <w:r>
              <w:rPr>
                <w:b/>
                <w:spacing w:val="-2"/>
                <w:sz w:val="16"/>
              </w:rPr>
              <w:t>16/01/2025</w:t>
            </w: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88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08H30-10H00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502571">
            <w:pPr>
              <w:pStyle w:val="TableParagraph"/>
              <w:spacing w:line="181" w:lineRule="exact"/>
              <w:ind w:left="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339933"/>
                <w:sz w:val="16"/>
              </w:rPr>
              <w:t>Mécaniquedes</w:t>
            </w:r>
            <w:r>
              <w:rPr>
                <w:b/>
                <w:color w:val="339933"/>
                <w:spacing w:val="-2"/>
                <w:sz w:val="16"/>
              </w:rPr>
              <w:t>fluides</w:t>
            </w:r>
            <w:proofErr w:type="spellEnd"/>
          </w:p>
          <w:p w:rsidR="00950CF1" w:rsidRPr="00F2249C" w:rsidRDefault="00502571" w:rsidP="003E7350">
            <w:pPr>
              <w:pStyle w:val="TableParagraph"/>
              <w:spacing w:before="1" w:line="168" w:lineRule="exact"/>
              <w:ind w:left="9" w:right="4"/>
              <w:jc w:val="center"/>
              <w:rPr>
                <w:b/>
                <w:sz w:val="16"/>
              </w:rPr>
            </w:pPr>
            <w:proofErr w:type="spellStart"/>
            <w:r w:rsidRPr="00F2249C">
              <w:rPr>
                <w:b/>
                <w:spacing w:val="-2"/>
                <w:sz w:val="16"/>
              </w:rPr>
              <w:t>Bengourna</w:t>
            </w:r>
            <w:proofErr w:type="spellEnd"/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366"/>
        </w:trPr>
        <w:tc>
          <w:tcPr>
            <w:tcW w:w="1348" w:type="dxa"/>
            <w:vMerge/>
            <w:tcBorders>
              <w:top w:val="nil"/>
            </w:tcBorders>
          </w:tcPr>
          <w:p w:rsidR="00950CF1" w:rsidRDefault="00950CF1" w:rsidP="000A0B70">
            <w:pPr>
              <w:ind w:hanging="100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85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11H00-13H00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50CF1" w:rsidRDefault="00502571">
            <w:pPr>
              <w:pStyle w:val="TableParagraph"/>
              <w:spacing w:line="181" w:lineRule="exact"/>
              <w:ind w:left="492"/>
              <w:rPr>
                <w:b/>
                <w:sz w:val="16"/>
              </w:rPr>
            </w:pPr>
            <w:r>
              <w:rPr>
                <w:b/>
                <w:sz w:val="16"/>
              </w:rPr>
              <w:t>Recherche</w:t>
            </w:r>
            <w:r w:rsidR="00F2249C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documentaire</w:t>
            </w:r>
          </w:p>
          <w:p w:rsidR="00950CF1" w:rsidRDefault="00502571" w:rsidP="00F2249C">
            <w:pPr>
              <w:pStyle w:val="TableParagraph"/>
              <w:spacing w:before="1" w:line="165" w:lineRule="exact"/>
              <w:ind w:left="53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Benhamza</w:t>
            </w:r>
            <w:proofErr w:type="spellEnd"/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369"/>
        </w:trPr>
        <w:tc>
          <w:tcPr>
            <w:tcW w:w="1348" w:type="dxa"/>
            <w:vMerge/>
            <w:tcBorders>
              <w:top w:val="nil"/>
            </w:tcBorders>
          </w:tcPr>
          <w:p w:rsidR="00950CF1" w:rsidRDefault="00950CF1" w:rsidP="000A0B70">
            <w:pPr>
              <w:ind w:hanging="100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88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13H30-15H00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502571">
            <w:pPr>
              <w:pStyle w:val="TableParagraph"/>
              <w:spacing w:line="181" w:lineRule="exact"/>
              <w:ind w:left="3" w:right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Instrumentationet</w:t>
            </w:r>
            <w:r>
              <w:rPr>
                <w:b/>
                <w:color w:val="000099"/>
                <w:spacing w:val="-2"/>
                <w:sz w:val="16"/>
              </w:rPr>
              <w:t>Capteurs</w:t>
            </w:r>
            <w:proofErr w:type="spellEnd"/>
          </w:p>
          <w:p w:rsidR="00950CF1" w:rsidRDefault="00502571" w:rsidP="00864ED3">
            <w:pPr>
              <w:pStyle w:val="TableParagraph"/>
              <w:spacing w:before="1" w:line="168" w:lineRule="exact"/>
              <w:ind w:left="3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Taibi</w:t>
            </w:r>
            <w:proofErr w:type="spellEnd"/>
          </w:p>
        </w:tc>
      </w:tr>
      <w:tr w:rsidR="00950CF1" w:rsidTr="00007245">
        <w:trPr>
          <w:trHeight w:val="551"/>
        </w:trPr>
        <w:tc>
          <w:tcPr>
            <w:tcW w:w="1348" w:type="dxa"/>
            <w:vMerge w:val="restart"/>
          </w:tcPr>
          <w:p w:rsidR="00950CF1" w:rsidRDefault="00950CF1" w:rsidP="000A0B70">
            <w:pPr>
              <w:pStyle w:val="TableParagraph"/>
              <w:ind w:hanging="100"/>
              <w:rPr>
                <w:sz w:val="16"/>
              </w:rPr>
            </w:pPr>
          </w:p>
          <w:p w:rsidR="00950CF1" w:rsidRDefault="00950CF1" w:rsidP="000A0B70">
            <w:pPr>
              <w:pStyle w:val="TableParagraph"/>
              <w:spacing w:before="99"/>
              <w:ind w:hanging="100"/>
              <w:rPr>
                <w:sz w:val="16"/>
              </w:rPr>
            </w:pPr>
          </w:p>
          <w:p w:rsidR="00950CF1" w:rsidRDefault="00502571" w:rsidP="000A0B70">
            <w:pPr>
              <w:pStyle w:val="TableParagraph"/>
              <w:ind w:left="165" w:hanging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Sam</w:t>
            </w:r>
            <w:r>
              <w:rPr>
                <w:b/>
                <w:spacing w:val="-2"/>
                <w:sz w:val="16"/>
              </w:rPr>
              <w:t>18/01/2025</w:t>
            </w: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179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08H30-10H00</w:t>
            </w:r>
          </w:p>
        </w:tc>
        <w:tc>
          <w:tcPr>
            <w:tcW w:w="2128" w:type="dxa"/>
          </w:tcPr>
          <w:p w:rsidR="00950CF1" w:rsidRDefault="00502571" w:rsidP="00007245">
            <w:pPr>
              <w:pStyle w:val="TableParagraph"/>
              <w:spacing w:before="88"/>
              <w:ind w:left="2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Thermodynamique</w:t>
            </w:r>
            <w:r w:rsidR="003E7350">
              <w:rPr>
                <w:b/>
                <w:sz w:val="16"/>
              </w:rPr>
              <w:t xml:space="preserve"> </w:t>
            </w:r>
            <w:r w:rsidR="00007245">
              <w:rPr>
                <w:b/>
                <w:sz w:val="16"/>
              </w:rPr>
              <w:t xml:space="preserve">            </w:t>
            </w:r>
            <w:r>
              <w:rPr>
                <w:b/>
                <w:sz w:val="16"/>
              </w:rPr>
              <w:t>appliquée</w:t>
            </w:r>
            <w:r w:rsidR="00F647EE">
              <w:rPr>
                <w:b/>
                <w:sz w:val="16"/>
              </w:rPr>
              <w:t xml:space="preserve"> </w:t>
            </w:r>
            <w:r w:rsidR="00007245">
              <w:rPr>
                <w:b/>
                <w:sz w:val="16"/>
              </w:rPr>
              <w:t xml:space="preserve">   </w:t>
            </w:r>
            <w:proofErr w:type="spellStart"/>
            <w:r>
              <w:rPr>
                <w:b/>
                <w:sz w:val="16"/>
              </w:rPr>
              <w:t>Benhamza</w:t>
            </w:r>
            <w:proofErr w:type="spellEnd"/>
          </w:p>
        </w:tc>
        <w:tc>
          <w:tcPr>
            <w:tcW w:w="2552" w:type="dxa"/>
          </w:tcPr>
          <w:p w:rsidR="003E7350" w:rsidRDefault="00502571" w:rsidP="003E7350">
            <w:pPr>
              <w:pStyle w:val="TableParagraph"/>
              <w:ind w:left="674" w:right="359" w:hanging="300"/>
              <w:rPr>
                <w:b/>
                <w:color w:val="339933"/>
                <w:sz w:val="16"/>
              </w:rPr>
            </w:pPr>
            <w:proofErr w:type="spellStart"/>
            <w:r>
              <w:rPr>
                <w:b/>
                <w:color w:val="339933"/>
                <w:sz w:val="16"/>
              </w:rPr>
              <w:t>Electrochimieappliquée</w:t>
            </w:r>
            <w:proofErr w:type="spellEnd"/>
          </w:p>
          <w:p w:rsidR="00950CF1" w:rsidRPr="00F2249C" w:rsidRDefault="003E7350" w:rsidP="003E7350">
            <w:pPr>
              <w:pStyle w:val="TableParagraph"/>
              <w:ind w:left="674" w:right="359" w:hanging="300"/>
              <w:rPr>
                <w:b/>
                <w:sz w:val="16"/>
              </w:rPr>
            </w:pPr>
            <w:r>
              <w:rPr>
                <w:b/>
                <w:color w:val="339933"/>
                <w:sz w:val="16"/>
              </w:rPr>
              <w:t xml:space="preserve">           </w:t>
            </w:r>
            <w:proofErr w:type="spellStart"/>
            <w:r w:rsidR="00502571" w:rsidRPr="00F2249C">
              <w:rPr>
                <w:b/>
                <w:sz w:val="16"/>
              </w:rPr>
              <w:t>Affoune</w:t>
            </w:r>
            <w:proofErr w:type="spellEnd"/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367"/>
        </w:trPr>
        <w:tc>
          <w:tcPr>
            <w:tcW w:w="1348" w:type="dxa"/>
            <w:vMerge/>
            <w:tcBorders>
              <w:top w:val="nil"/>
            </w:tcBorders>
          </w:tcPr>
          <w:p w:rsidR="00950CF1" w:rsidRDefault="00950CF1" w:rsidP="000A0B70">
            <w:pPr>
              <w:ind w:hanging="100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86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11H00-13H00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502571">
            <w:pPr>
              <w:pStyle w:val="TableParagraph"/>
              <w:spacing w:line="181" w:lineRule="exact"/>
              <w:ind w:left="189"/>
              <w:rPr>
                <w:b/>
                <w:sz w:val="16"/>
              </w:rPr>
            </w:pPr>
            <w:r>
              <w:rPr>
                <w:b/>
                <w:color w:val="339933"/>
                <w:sz w:val="16"/>
              </w:rPr>
              <w:t>Management</w:t>
            </w:r>
            <w:r w:rsidR="00F647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des</w:t>
            </w:r>
            <w:r w:rsidR="00F647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projets</w:t>
            </w:r>
            <w:r w:rsidR="00F647EE">
              <w:rPr>
                <w:b/>
                <w:color w:val="339933"/>
                <w:sz w:val="16"/>
              </w:rPr>
              <w:t xml:space="preserve"> </w:t>
            </w:r>
            <w:proofErr w:type="spellStart"/>
            <w:r>
              <w:rPr>
                <w:b/>
                <w:color w:val="339933"/>
                <w:sz w:val="16"/>
              </w:rPr>
              <w:t>etanalyse</w:t>
            </w:r>
            <w:r>
              <w:rPr>
                <w:b/>
                <w:color w:val="339933"/>
                <w:spacing w:val="-7"/>
                <w:sz w:val="16"/>
              </w:rPr>
              <w:t>de</w:t>
            </w:r>
            <w:proofErr w:type="spellEnd"/>
          </w:p>
          <w:p w:rsidR="00950CF1" w:rsidRDefault="00502571" w:rsidP="00F647EE">
            <w:pPr>
              <w:pStyle w:val="TableParagraph"/>
              <w:spacing w:before="1" w:line="165" w:lineRule="exact"/>
              <w:ind w:left="199"/>
              <w:rPr>
                <w:b/>
                <w:sz w:val="16"/>
              </w:rPr>
            </w:pPr>
            <w:proofErr w:type="spellStart"/>
            <w:r>
              <w:rPr>
                <w:b/>
                <w:color w:val="339933"/>
                <w:sz w:val="16"/>
              </w:rPr>
              <w:t>cycledevie</w:t>
            </w:r>
            <w:proofErr w:type="spellEnd"/>
            <w:r>
              <w:rPr>
                <w:b/>
                <w:color w:val="339933"/>
                <w:sz w:val="16"/>
              </w:rPr>
              <w:t>:</w:t>
            </w:r>
            <w:r w:rsidR="00007245">
              <w:rPr>
                <w:b/>
                <w:color w:val="339933"/>
                <w:sz w:val="16"/>
              </w:rPr>
              <w:t xml:space="preserve"> </w:t>
            </w:r>
            <w:proofErr w:type="spellStart"/>
            <w:r w:rsidRPr="00F647EE">
              <w:rPr>
                <w:b/>
                <w:sz w:val="16"/>
              </w:rPr>
              <w:t>Boureghda</w:t>
            </w:r>
            <w:proofErr w:type="spellEnd"/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369"/>
        </w:trPr>
        <w:tc>
          <w:tcPr>
            <w:tcW w:w="1348" w:type="dxa"/>
            <w:vMerge/>
            <w:tcBorders>
              <w:top w:val="nil"/>
            </w:tcBorders>
          </w:tcPr>
          <w:p w:rsidR="00950CF1" w:rsidRDefault="00950CF1" w:rsidP="000A0B70">
            <w:pPr>
              <w:ind w:hanging="100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88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13H30-15H00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502571">
            <w:pPr>
              <w:pStyle w:val="TableParagraph"/>
              <w:spacing w:line="182" w:lineRule="exact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color w:val="000099"/>
                <w:spacing w:val="-2"/>
                <w:sz w:val="16"/>
              </w:rPr>
              <w:t>Electrochimie</w:t>
            </w:r>
          </w:p>
          <w:p w:rsidR="00950CF1" w:rsidRDefault="00502571" w:rsidP="00864ED3">
            <w:pPr>
              <w:pStyle w:val="TableParagraph"/>
              <w:spacing w:line="167" w:lineRule="exact"/>
              <w:ind w:left="3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Cheraitia</w:t>
            </w:r>
            <w:proofErr w:type="spellEnd"/>
            <w:r>
              <w:rPr>
                <w:b/>
                <w:color w:val="000099"/>
                <w:sz w:val="16"/>
              </w:rPr>
              <w:t>,</w:t>
            </w:r>
          </w:p>
        </w:tc>
      </w:tr>
      <w:tr w:rsidR="00950CF1" w:rsidTr="00007245">
        <w:trPr>
          <w:trHeight w:val="366"/>
        </w:trPr>
        <w:tc>
          <w:tcPr>
            <w:tcW w:w="1348" w:type="dxa"/>
            <w:vMerge w:val="restart"/>
          </w:tcPr>
          <w:p w:rsidR="00950CF1" w:rsidRDefault="00502571" w:rsidP="000A0B70">
            <w:pPr>
              <w:pStyle w:val="TableParagraph"/>
              <w:spacing w:before="93"/>
              <w:ind w:left="165" w:hanging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Dim</w:t>
            </w:r>
            <w:r>
              <w:rPr>
                <w:b/>
                <w:spacing w:val="-2"/>
                <w:sz w:val="16"/>
              </w:rPr>
              <w:t>19/01/2025</w:t>
            </w: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85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11H00-13H00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50CF1" w:rsidRDefault="00502571">
            <w:pPr>
              <w:pStyle w:val="TableParagraph"/>
              <w:spacing w:line="181" w:lineRule="exact"/>
              <w:ind w:left="7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Chimie</w:t>
            </w:r>
            <w:r w:rsidR="00F2249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verte</w:t>
            </w:r>
            <w:r w:rsidR="00F2249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et</w:t>
            </w:r>
            <w:r w:rsidR="00F2249C"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Sonochimie</w:t>
            </w:r>
            <w:proofErr w:type="spellEnd"/>
          </w:p>
          <w:p w:rsidR="00950CF1" w:rsidRDefault="00502571" w:rsidP="00F2249C">
            <w:pPr>
              <w:pStyle w:val="TableParagraph"/>
              <w:spacing w:before="1" w:line="165" w:lineRule="exact"/>
              <w:ind w:left="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Cheraitia</w:t>
            </w:r>
            <w:proofErr w:type="spellEnd"/>
          </w:p>
        </w:tc>
        <w:tc>
          <w:tcPr>
            <w:tcW w:w="3264" w:type="dxa"/>
          </w:tcPr>
          <w:p w:rsidR="00950CF1" w:rsidRDefault="00502571">
            <w:pPr>
              <w:pStyle w:val="TableParagraph"/>
              <w:spacing w:line="181" w:lineRule="exact"/>
              <w:ind w:left="3" w:right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339933"/>
                <w:sz w:val="16"/>
              </w:rPr>
              <w:t>RisquesetSécuritésde</w:t>
            </w:r>
            <w:r>
              <w:rPr>
                <w:b/>
                <w:color w:val="339933"/>
                <w:spacing w:val="-2"/>
                <w:sz w:val="16"/>
              </w:rPr>
              <w:t>l’hydrogène</w:t>
            </w:r>
            <w:proofErr w:type="spellEnd"/>
          </w:p>
          <w:p w:rsidR="00950CF1" w:rsidRPr="00F647EE" w:rsidRDefault="00502571" w:rsidP="00F647EE">
            <w:pPr>
              <w:pStyle w:val="TableParagraph"/>
              <w:spacing w:before="1" w:line="165" w:lineRule="exact"/>
              <w:ind w:left="5" w:right="4"/>
              <w:jc w:val="center"/>
              <w:rPr>
                <w:b/>
                <w:sz w:val="16"/>
              </w:rPr>
            </w:pPr>
            <w:proofErr w:type="spellStart"/>
            <w:r w:rsidRPr="00F647EE">
              <w:rPr>
                <w:b/>
                <w:sz w:val="16"/>
              </w:rPr>
              <w:t>Belguidoum</w:t>
            </w:r>
            <w:proofErr w:type="spellEnd"/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  <w:tr w:rsidR="00950CF1" w:rsidTr="00007245">
        <w:trPr>
          <w:trHeight w:val="369"/>
        </w:trPr>
        <w:tc>
          <w:tcPr>
            <w:tcW w:w="1348" w:type="dxa"/>
            <w:vMerge/>
            <w:tcBorders>
              <w:top w:val="nil"/>
            </w:tcBorders>
          </w:tcPr>
          <w:p w:rsidR="00950CF1" w:rsidRDefault="00950CF1" w:rsidP="000A0B70">
            <w:pPr>
              <w:ind w:hanging="100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88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13H30-15H00</w:t>
            </w:r>
          </w:p>
        </w:tc>
        <w:tc>
          <w:tcPr>
            <w:tcW w:w="2128" w:type="dxa"/>
          </w:tcPr>
          <w:p w:rsidR="00950CF1" w:rsidRDefault="00950CF1" w:rsidP="000A0B70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552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864ED3" w:rsidRDefault="00864ED3" w:rsidP="00864ED3">
            <w:pPr>
              <w:pStyle w:val="TableParagraph"/>
              <w:spacing w:line="182" w:lineRule="exact"/>
              <w:ind w:left="539" w:right="186" w:firstLine="256"/>
              <w:rPr>
                <w:b/>
                <w:color w:val="000099"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Procédésagro</w:t>
            </w:r>
            <w:r w:rsidR="00502571">
              <w:rPr>
                <w:b/>
                <w:color w:val="000099"/>
                <w:sz w:val="16"/>
              </w:rPr>
              <w:t>alimentaire</w:t>
            </w:r>
            <w:proofErr w:type="spellEnd"/>
          </w:p>
          <w:p w:rsidR="00950CF1" w:rsidRDefault="00864ED3" w:rsidP="00864ED3">
            <w:pPr>
              <w:pStyle w:val="TableParagraph"/>
              <w:spacing w:line="182" w:lineRule="exact"/>
              <w:ind w:left="539" w:right="186" w:firstLine="256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 xml:space="preserve">          </w:t>
            </w:r>
            <w:proofErr w:type="spellStart"/>
            <w:r w:rsidR="00502571">
              <w:rPr>
                <w:b/>
                <w:color w:val="000099"/>
                <w:sz w:val="16"/>
              </w:rPr>
              <w:t>Mahmoudi</w:t>
            </w:r>
            <w:proofErr w:type="spellEnd"/>
            <w:r w:rsidR="00502571">
              <w:rPr>
                <w:b/>
                <w:color w:val="000099"/>
                <w:sz w:val="16"/>
              </w:rPr>
              <w:t>,</w:t>
            </w:r>
          </w:p>
        </w:tc>
      </w:tr>
      <w:tr w:rsidR="00950CF1" w:rsidTr="00007245">
        <w:trPr>
          <w:trHeight w:val="551"/>
        </w:trPr>
        <w:tc>
          <w:tcPr>
            <w:tcW w:w="1348" w:type="dxa"/>
            <w:tcBorders>
              <w:bottom w:val="nil"/>
            </w:tcBorders>
          </w:tcPr>
          <w:p w:rsidR="00950CF1" w:rsidRDefault="00502571" w:rsidP="000A0B70">
            <w:pPr>
              <w:pStyle w:val="TableParagraph"/>
              <w:ind w:left="165" w:hanging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Lun</w:t>
            </w:r>
            <w:r>
              <w:rPr>
                <w:b/>
                <w:spacing w:val="-2"/>
                <w:sz w:val="16"/>
              </w:rPr>
              <w:t>20/01/2025</w:t>
            </w:r>
          </w:p>
        </w:tc>
        <w:tc>
          <w:tcPr>
            <w:tcW w:w="990" w:type="dxa"/>
            <w:gridSpan w:val="2"/>
          </w:tcPr>
          <w:p w:rsidR="00950CF1" w:rsidRDefault="00502571">
            <w:pPr>
              <w:pStyle w:val="TableParagraph"/>
              <w:spacing w:before="179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08H30-10H00</w:t>
            </w:r>
          </w:p>
        </w:tc>
        <w:tc>
          <w:tcPr>
            <w:tcW w:w="2128" w:type="dxa"/>
          </w:tcPr>
          <w:p w:rsidR="00950CF1" w:rsidRDefault="00502571" w:rsidP="000A0B70">
            <w:pPr>
              <w:pStyle w:val="TableParagraph"/>
              <w:spacing w:line="181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Transfert</w:t>
            </w:r>
            <w:r w:rsidR="000A0B7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thermique</w:t>
            </w:r>
            <w:r w:rsidR="000A0B70">
              <w:rPr>
                <w:b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et</w:t>
            </w:r>
          </w:p>
          <w:p w:rsidR="00950CF1" w:rsidRDefault="000A0B70" w:rsidP="00F2249C">
            <w:pPr>
              <w:pStyle w:val="TableParagraph"/>
              <w:spacing w:line="18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 w:rsidR="00502571">
              <w:rPr>
                <w:b/>
                <w:sz w:val="16"/>
              </w:rPr>
              <w:t>changeurs</w:t>
            </w:r>
            <w:r>
              <w:rPr>
                <w:b/>
                <w:sz w:val="16"/>
              </w:rPr>
              <w:t xml:space="preserve"> </w:t>
            </w:r>
            <w:r w:rsidR="00502571">
              <w:rPr>
                <w:b/>
                <w:sz w:val="16"/>
              </w:rPr>
              <w:t>de</w:t>
            </w:r>
            <w:r>
              <w:rPr>
                <w:b/>
                <w:sz w:val="16"/>
              </w:rPr>
              <w:t xml:space="preserve"> </w:t>
            </w:r>
            <w:r w:rsidR="00502571">
              <w:rPr>
                <w:b/>
                <w:sz w:val="16"/>
              </w:rPr>
              <w:t>Chaleur</w:t>
            </w:r>
            <w:r>
              <w:rPr>
                <w:b/>
                <w:sz w:val="16"/>
              </w:rPr>
              <w:t xml:space="preserve"> </w:t>
            </w:r>
            <w:r w:rsidR="00F2249C">
              <w:rPr>
                <w:b/>
                <w:sz w:val="16"/>
              </w:rPr>
              <w:t xml:space="preserve">             </w:t>
            </w:r>
            <w:proofErr w:type="spellStart"/>
            <w:r w:rsidR="00502571">
              <w:rPr>
                <w:b/>
                <w:sz w:val="16"/>
              </w:rPr>
              <w:t>Bolmokh</w:t>
            </w:r>
            <w:proofErr w:type="spellEnd"/>
          </w:p>
        </w:tc>
        <w:tc>
          <w:tcPr>
            <w:tcW w:w="2552" w:type="dxa"/>
          </w:tcPr>
          <w:p w:rsidR="003E7350" w:rsidRDefault="00502571" w:rsidP="003E7350">
            <w:pPr>
              <w:pStyle w:val="TableParagraph"/>
              <w:spacing w:before="88"/>
              <w:ind w:left="371" w:hanging="239"/>
              <w:rPr>
                <w:b/>
                <w:color w:val="339933"/>
                <w:sz w:val="16"/>
              </w:rPr>
            </w:pPr>
            <w:r>
              <w:rPr>
                <w:b/>
                <w:color w:val="339933"/>
                <w:sz w:val="16"/>
              </w:rPr>
              <w:t>Production</w:t>
            </w:r>
            <w:r w:rsidR="003E7350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de</w:t>
            </w:r>
            <w:r w:rsidR="003E7350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l’hydrogène</w:t>
            </w:r>
            <w:r w:rsidR="003E7350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vert</w:t>
            </w:r>
          </w:p>
          <w:p w:rsidR="00950CF1" w:rsidRPr="00F2249C" w:rsidRDefault="003E7350" w:rsidP="003E7350">
            <w:pPr>
              <w:pStyle w:val="TableParagraph"/>
              <w:spacing w:before="88"/>
              <w:ind w:left="371" w:hanging="239"/>
              <w:rPr>
                <w:b/>
                <w:sz w:val="16"/>
              </w:rPr>
            </w:pPr>
            <w:r w:rsidRPr="00F2249C">
              <w:rPr>
                <w:b/>
                <w:sz w:val="16"/>
              </w:rPr>
              <w:t xml:space="preserve">               </w:t>
            </w:r>
            <w:proofErr w:type="spellStart"/>
            <w:r w:rsidR="00502571" w:rsidRPr="00F2249C">
              <w:rPr>
                <w:b/>
                <w:sz w:val="16"/>
              </w:rPr>
              <w:t>Chelaghmia</w:t>
            </w:r>
            <w:proofErr w:type="spellEnd"/>
          </w:p>
        </w:tc>
        <w:tc>
          <w:tcPr>
            <w:tcW w:w="2551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 w:rsidR="00950CF1" w:rsidRDefault="00950CF1">
            <w:pPr>
              <w:pStyle w:val="TableParagraph"/>
              <w:rPr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5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3"/>
        <w:gridCol w:w="992"/>
        <w:gridCol w:w="2126"/>
        <w:gridCol w:w="2694"/>
        <w:gridCol w:w="2693"/>
        <w:gridCol w:w="2900"/>
        <w:gridCol w:w="3402"/>
      </w:tblGrid>
      <w:tr w:rsidR="000A0B70" w:rsidTr="00007245">
        <w:trPr>
          <w:trHeight w:val="369"/>
        </w:trPr>
        <w:tc>
          <w:tcPr>
            <w:tcW w:w="1423" w:type="dxa"/>
            <w:vMerge w:val="restart"/>
          </w:tcPr>
          <w:p w:rsidR="000A0B70" w:rsidRDefault="000A0B70" w:rsidP="00007245">
            <w:pPr>
              <w:pStyle w:val="TableParagraph"/>
              <w:rPr>
                <w:sz w:val="16"/>
              </w:rPr>
            </w:pPr>
          </w:p>
          <w:p w:rsidR="000A0B70" w:rsidRDefault="000A0B70" w:rsidP="00007245">
            <w:pPr>
              <w:pStyle w:val="TableParagraph"/>
              <w:spacing w:before="8"/>
              <w:rPr>
                <w:sz w:val="16"/>
              </w:rPr>
            </w:pPr>
          </w:p>
          <w:p w:rsidR="000A0B70" w:rsidRDefault="00007245" w:rsidP="0000724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   </w:t>
            </w:r>
            <w:r w:rsidR="000A0B70">
              <w:rPr>
                <w:b/>
                <w:spacing w:val="-4"/>
                <w:sz w:val="16"/>
              </w:rPr>
              <w:t>Mar</w:t>
            </w:r>
            <w:r w:rsidR="000A0B70">
              <w:rPr>
                <w:b/>
                <w:spacing w:val="-2"/>
                <w:sz w:val="16"/>
              </w:rPr>
              <w:t>21/01/2025</w:t>
            </w:r>
          </w:p>
        </w:tc>
        <w:tc>
          <w:tcPr>
            <w:tcW w:w="992" w:type="dxa"/>
          </w:tcPr>
          <w:p w:rsidR="000A0B70" w:rsidRDefault="000A0B70" w:rsidP="000A0B70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08H30-10H00</w:t>
            </w:r>
          </w:p>
        </w:tc>
        <w:tc>
          <w:tcPr>
            <w:tcW w:w="2126" w:type="dxa"/>
          </w:tcPr>
          <w:p w:rsidR="000A0B70" w:rsidRDefault="000A0B70" w:rsidP="000A0B70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Management</w:t>
            </w:r>
            <w:r w:rsidR="0000724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et</w:t>
            </w:r>
            <w:r w:rsidR="00007245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environnement</w:t>
            </w:r>
          </w:p>
          <w:p w:rsidR="000A0B70" w:rsidRDefault="00F2249C" w:rsidP="00F2249C">
            <w:pPr>
              <w:pStyle w:val="TableParagraph"/>
              <w:spacing w:before="1" w:line="168" w:lineRule="exact"/>
              <w:ind w:left="122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proofErr w:type="spellStart"/>
            <w:r w:rsidR="000A0B70">
              <w:rPr>
                <w:b/>
                <w:sz w:val="16"/>
              </w:rPr>
              <w:t>Hessainia</w:t>
            </w:r>
            <w:proofErr w:type="spellEnd"/>
          </w:p>
        </w:tc>
        <w:tc>
          <w:tcPr>
            <w:tcW w:w="2694" w:type="dxa"/>
          </w:tcPr>
          <w:p w:rsidR="000A0B70" w:rsidRDefault="000A0B70" w:rsidP="000A0B70">
            <w:pPr>
              <w:pStyle w:val="TableParagraph"/>
              <w:spacing w:line="181" w:lineRule="exact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color w:val="339933"/>
                <w:sz w:val="16"/>
              </w:rPr>
              <w:t>Sciences</w:t>
            </w:r>
            <w:r w:rsidR="00F2249C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des</w:t>
            </w:r>
            <w:r w:rsidR="00F2249C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pacing w:val="-2"/>
                <w:sz w:val="16"/>
              </w:rPr>
              <w:t>matériaux</w:t>
            </w:r>
          </w:p>
          <w:p w:rsidR="000A0B70" w:rsidRPr="00F2249C" w:rsidRDefault="000A0B70" w:rsidP="00F2249C">
            <w:pPr>
              <w:pStyle w:val="TableParagraph"/>
              <w:spacing w:before="1" w:line="168" w:lineRule="exact"/>
              <w:ind w:left="9" w:right="5"/>
              <w:jc w:val="center"/>
              <w:rPr>
                <w:b/>
                <w:sz w:val="16"/>
              </w:rPr>
            </w:pPr>
            <w:proofErr w:type="spellStart"/>
            <w:r w:rsidRPr="00F2249C">
              <w:rPr>
                <w:b/>
                <w:sz w:val="16"/>
              </w:rPr>
              <w:t>Satha</w:t>
            </w:r>
            <w:proofErr w:type="spellEnd"/>
          </w:p>
        </w:tc>
        <w:tc>
          <w:tcPr>
            <w:tcW w:w="2693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900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</w:tr>
      <w:tr w:rsidR="000A0B70" w:rsidTr="00007245">
        <w:trPr>
          <w:trHeight w:val="366"/>
        </w:trPr>
        <w:tc>
          <w:tcPr>
            <w:tcW w:w="1423" w:type="dxa"/>
            <w:vMerge/>
            <w:tcBorders>
              <w:top w:val="nil"/>
            </w:tcBorders>
          </w:tcPr>
          <w:p w:rsidR="000A0B70" w:rsidRDefault="000A0B70" w:rsidP="0000724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0B70" w:rsidRDefault="000A0B70" w:rsidP="000A0B70">
            <w:pPr>
              <w:pStyle w:val="TableParagraph"/>
              <w:spacing w:before="85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11H00-13H00</w:t>
            </w:r>
          </w:p>
        </w:tc>
        <w:tc>
          <w:tcPr>
            <w:tcW w:w="2126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0A0B70" w:rsidRDefault="000A0B70" w:rsidP="000A0B70">
            <w:pPr>
              <w:pStyle w:val="TableParagraph"/>
              <w:spacing w:line="181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Intensification</w:t>
            </w:r>
            <w:r w:rsidR="00F2249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 w:rsidR="00F2249C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procédés</w:t>
            </w:r>
          </w:p>
          <w:p w:rsidR="000A0B70" w:rsidRDefault="000A0B70" w:rsidP="00F2249C">
            <w:pPr>
              <w:pStyle w:val="TableParagraph"/>
              <w:spacing w:before="1" w:line="165" w:lineRule="exact"/>
              <w:ind w:left="7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Nadji</w:t>
            </w:r>
            <w:proofErr w:type="spellEnd"/>
          </w:p>
        </w:tc>
        <w:tc>
          <w:tcPr>
            <w:tcW w:w="2900" w:type="dxa"/>
          </w:tcPr>
          <w:p w:rsidR="000A0B70" w:rsidRDefault="000A0B70" w:rsidP="000A0B70">
            <w:pPr>
              <w:pStyle w:val="TableParagraph"/>
              <w:spacing w:line="181" w:lineRule="exact"/>
              <w:ind w:left="170"/>
              <w:rPr>
                <w:b/>
                <w:sz w:val="16"/>
              </w:rPr>
            </w:pPr>
            <w:proofErr w:type="spellStart"/>
            <w:r>
              <w:rPr>
                <w:b/>
                <w:color w:val="339933"/>
                <w:sz w:val="16"/>
              </w:rPr>
              <w:t>Optimisationtechnicoéconomique</w:t>
            </w:r>
            <w:r>
              <w:rPr>
                <w:b/>
                <w:color w:val="339933"/>
                <w:spacing w:val="-5"/>
                <w:sz w:val="16"/>
              </w:rPr>
              <w:t>des</w:t>
            </w:r>
            <w:proofErr w:type="spellEnd"/>
          </w:p>
          <w:p w:rsidR="000A0B70" w:rsidRDefault="000A0B70" w:rsidP="00F647EE">
            <w:pPr>
              <w:pStyle w:val="TableParagraph"/>
              <w:spacing w:before="1" w:line="165" w:lineRule="exact"/>
              <w:ind w:left="132"/>
              <w:rPr>
                <w:b/>
                <w:sz w:val="16"/>
              </w:rPr>
            </w:pPr>
            <w:proofErr w:type="spellStart"/>
            <w:r>
              <w:rPr>
                <w:b/>
                <w:color w:val="339933"/>
                <w:sz w:val="16"/>
              </w:rPr>
              <w:t>systèmeshybrides:</w:t>
            </w:r>
            <w:r w:rsidRPr="00F647EE">
              <w:rPr>
                <w:b/>
                <w:sz w:val="16"/>
              </w:rPr>
              <w:t>Beddiaf</w:t>
            </w:r>
            <w:proofErr w:type="spellEnd"/>
            <w:r w:rsidRPr="00F647EE">
              <w:rPr>
                <w:b/>
                <w:sz w:val="16"/>
              </w:rPr>
              <w:t xml:space="preserve"> </w:t>
            </w:r>
          </w:p>
        </w:tc>
        <w:tc>
          <w:tcPr>
            <w:tcW w:w="3402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</w:tr>
      <w:tr w:rsidR="000A0B70" w:rsidTr="00007245">
        <w:trPr>
          <w:trHeight w:val="369"/>
        </w:trPr>
        <w:tc>
          <w:tcPr>
            <w:tcW w:w="1423" w:type="dxa"/>
            <w:vMerge/>
            <w:tcBorders>
              <w:top w:val="nil"/>
            </w:tcBorders>
          </w:tcPr>
          <w:p w:rsidR="000A0B70" w:rsidRDefault="000A0B70" w:rsidP="0000724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0B70" w:rsidRDefault="000A0B70" w:rsidP="000A0B70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13H30-15H00</w:t>
            </w:r>
          </w:p>
        </w:tc>
        <w:tc>
          <w:tcPr>
            <w:tcW w:w="2126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900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0A0B70" w:rsidRDefault="000A0B70" w:rsidP="000A0B70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Techniques</w:t>
            </w:r>
            <w:r w:rsidR="00864ED3">
              <w:rPr>
                <w:b/>
                <w:color w:val="000099"/>
                <w:sz w:val="16"/>
              </w:rPr>
              <w:t xml:space="preserve"> </w:t>
            </w:r>
            <w:r>
              <w:rPr>
                <w:b/>
                <w:color w:val="000099"/>
                <w:spacing w:val="-2"/>
                <w:sz w:val="16"/>
              </w:rPr>
              <w:t>d’analyses</w:t>
            </w:r>
          </w:p>
          <w:p w:rsidR="000A0B70" w:rsidRDefault="000A0B70" w:rsidP="00864ED3">
            <w:pPr>
              <w:pStyle w:val="TableParagraph"/>
              <w:spacing w:before="1" w:line="168" w:lineRule="exact"/>
              <w:ind w:left="4" w:right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Seridi</w:t>
            </w:r>
            <w:proofErr w:type="spellEnd"/>
            <w:r>
              <w:rPr>
                <w:b/>
                <w:color w:val="000099"/>
                <w:sz w:val="16"/>
              </w:rPr>
              <w:t>,</w:t>
            </w:r>
          </w:p>
        </w:tc>
      </w:tr>
      <w:tr w:rsidR="000A0B70" w:rsidTr="00007245">
        <w:trPr>
          <w:trHeight w:val="448"/>
        </w:trPr>
        <w:tc>
          <w:tcPr>
            <w:tcW w:w="1423" w:type="dxa"/>
            <w:vMerge w:val="restart"/>
          </w:tcPr>
          <w:p w:rsidR="000A0B70" w:rsidRDefault="00007245" w:rsidP="00007245">
            <w:pPr>
              <w:pStyle w:val="TableParagraph"/>
              <w:spacing w:before="1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   </w:t>
            </w:r>
            <w:r w:rsidR="000A0B70">
              <w:rPr>
                <w:b/>
                <w:spacing w:val="-4"/>
                <w:sz w:val="16"/>
              </w:rPr>
              <w:t>Mer</w:t>
            </w:r>
            <w:r w:rsidR="000A0B70">
              <w:rPr>
                <w:b/>
                <w:spacing w:val="-2"/>
                <w:sz w:val="16"/>
              </w:rPr>
              <w:t>22/01/2025</w:t>
            </w:r>
          </w:p>
        </w:tc>
        <w:tc>
          <w:tcPr>
            <w:tcW w:w="992" w:type="dxa"/>
          </w:tcPr>
          <w:p w:rsidR="000A0B70" w:rsidRDefault="000A0B70" w:rsidP="000A0B70">
            <w:pPr>
              <w:pStyle w:val="TableParagraph"/>
              <w:spacing w:before="126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11H00-13H00</w:t>
            </w:r>
          </w:p>
        </w:tc>
        <w:tc>
          <w:tcPr>
            <w:tcW w:w="2126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900" w:type="dxa"/>
          </w:tcPr>
          <w:p w:rsidR="000A0B70" w:rsidRDefault="000A0B70" w:rsidP="00F647EE">
            <w:pPr>
              <w:pStyle w:val="TableParagraph"/>
              <w:spacing w:before="37"/>
              <w:ind w:left="770" w:hanging="627"/>
              <w:rPr>
                <w:b/>
                <w:sz w:val="16"/>
              </w:rPr>
            </w:pPr>
            <w:r>
              <w:rPr>
                <w:b/>
                <w:color w:val="339933"/>
                <w:sz w:val="16"/>
              </w:rPr>
              <w:t>Innovation</w:t>
            </w:r>
            <w:r w:rsidR="00F647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et</w:t>
            </w:r>
            <w:r w:rsidR="00F647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tendances</w:t>
            </w:r>
            <w:r w:rsidR="00F647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technologiques</w:t>
            </w:r>
            <w:r w:rsidR="00F647EE">
              <w:rPr>
                <w:b/>
                <w:color w:val="339933"/>
                <w:sz w:val="16"/>
              </w:rPr>
              <w:t xml:space="preserve"> </w:t>
            </w:r>
            <w:proofErr w:type="spellStart"/>
            <w:r w:rsidRPr="00F647EE">
              <w:rPr>
                <w:b/>
                <w:sz w:val="16"/>
              </w:rPr>
              <w:t>Satha</w:t>
            </w:r>
            <w:proofErr w:type="spellEnd"/>
          </w:p>
        </w:tc>
        <w:tc>
          <w:tcPr>
            <w:tcW w:w="3402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</w:tr>
      <w:tr w:rsidR="000A0B70" w:rsidTr="00007245">
        <w:trPr>
          <w:trHeight w:val="450"/>
        </w:trPr>
        <w:tc>
          <w:tcPr>
            <w:tcW w:w="1423" w:type="dxa"/>
            <w:vMerge/>
            <w:tcBorders>
              <w:top w:val="nil"/>
            </w:tcBorders>
          </w:tcPr>
          <w:p w:rsidR="000A0B70" w:rsidRDefault="000A0B70" w:rsidP="0000724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0B70" w:rsidRDefault="000A0B70" w:rsidP="000A0B70">
            <w:pPr>
              <w:pStyle w:val="TableParagraph"/>
              <w:spacing w:before="129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13H30-15H00</w:t>
            </w:r>
          </w:p>
        </w:tc>
        <w:tc>
          <w:tcPr>
            <w:tcW w:w="2126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900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0A0B70" w:rsidRDefault="000A0B70" w:rsidP="00864ED3">
            <w:pPr>
              <w:pStyle w:val="TableParagraph"/>
              <w:ind w:left="246" w:right="186" w:firstLine="564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 xml:space="preserve">Procédés </w:t>
            </w:r>
            <w:proofErr w:type="spellStart"/>
            <w:r>
              <w:rPr>
                <w:b/>
                <w:color w:val="000099"/>
                <w:sz w:val="16"/>
              </w:rPr>
              <w:t>pharmaceutiqueBengourna</w:t>
            </w:r>
            <w:proofErr w:type="spellEnd"/>
            <w:r>
              <w:rPr>
                <w:b/>
                <w:color w:val="000099"/>
                <w:sz w:val="16"/>
              </w:rPr>
              <w:t>,</w:t>
            </w:r>
          </w:p>
        </w:tc>
      </w:tr>
      <w:tr w:rsidR="000A0B70" w:rsidTr="00007245">
        <w:trPr>
          <w:trHeight w:val="552"/>
        </w:trPr>
        <w:tc>
          <w:tcPr>
            <w:tcW w:w="1423" w:type="dxa"/>
            <w:vMerge w:val="restart"/>
          </w:tcPr>
          <w:p w:rsidR="000A0B70" w:rsidRDefault="000A0B70" w:rsidP="00007245">
            <w:pPr>
              <w:pStyle w:val="TableParagraph"/>
              <w:rPr>
                <w:sz w:val="16"/>
              </w:rPr>
            </w:pPr>
          </w:p>
          <w:p w:rsidR="000A0B70" w:rsidRDefault="000A0B70" w:rsidP="00007245">
            <w:pPr>
              <w:pStyle w:val="TableParagraph"/>
              <w:spacing w:before="8"/>
              <w:rPr>
                <w:sz w:val="16"/>
              </w:rPr>
            </w:pPr>
          </w:p>
          <w:p w:rsidR="000A0B70" w:rsidRDefault="00007245" w:rsidP="0000724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   </w:t>
            </w:r>
            <w:r w:rsidR="000A0B70">
              <w:rPr>
                <w:b/>
                <w:spacing w:val="-4"/>
                <w:sz w:val="16"/>
              </w:rPr>
              <w:t>Jeu</w:t>
            </w:r>
            <w:r w:rsidR="000A0B70">
              <w:rPr>
                <w:b/>
                <w:spacing w:val="-2"/>
                <w:sz w:val="16"/>
              </w:rPr>
              <w:t>23/01/2025</w:t>
            </w:r>
          </w:p>
        </w:tc>
        <w:tc>
          <w:tcPr>
            <w:tcW w:w="992" w:type="dxa"/>
          </w:tcPr>
          <w:p w:rsidR="000A0B70" w:rsidRDefault="000A0B70" w:rsidP="000A0B70">
            <w:pPr>
              <w:pStyle w:val="TableParagraph"/>
              <w:spacing w:before="180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08H30-10H00</w:t>
            </w:r>
          </w:p>
        </w:tc>
        <w:tc>
          <w:tcPr>
            <w:tcW w:w="2126" w:type="dxa"/>
          </w:tcPr>
          <w:p w:rsidR="000A0B70" w:rsidRDefault="000A0B70" w:rsidP="00A75FEE">
            <w:pPr>
              <w:pStyle w:val="TableParagraph"/>
              <w:spacing w:before="91"/>
              <w:ind w:left="568" w:right="437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Génie</w:t>
            </w:r>
            <w:r w:rsidR="00A75FEE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 w:rsidR="00A75FEE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 w:rsidR="00A75FEE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réaction</w:t>
            </w:r>
            <w:r w:rsidR="00A75FEE"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Ksouri</w:t>
            </w:r>
            <w:proofErr w:type="spellEnd"/>
          </w:p>
        </w:tc>
        <w:tc>
          <w:tcPr>
            <w:tcW w:w="2694" w:type="dxa"/>
          </w:tcPr>
          <w:p w:rsidR="000A0B70" w:rsidRDefault="000A0B70" w:rsidP="000A0B70">
            <w:pPr>
              <w:pStyle w:val="TableParagraph"/>
              <w:spacing w:line="181" w:lineRule="exact"/>
              <w:ind w:left="319" w:hanging="5"/>
              <w:rPr>
                <w:b/>
                <w:sz w:val="16"/>
              </w:rPr>
            </w:pPr>
            <w:r>
              <w:rPr>
                <w:b/>
                <w:color w:val="339933"/>
                <w:sz w:val="16"/>
              </w:rPr>
              <w:t>Combustion</w:t>
            </w:r>
            <w:r w:rsidR="00A75F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et</w:t>
            </w:r>
            <w:r w:rsidR="00A75F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pacing w:val="-2"/>
                <w:sz w:val="16"/>
              </w:rPr>
              <w:t>conversion</w:t>
            </w:r>
          </w:p>
          <w:p w:rsidR="000A0B70" w:rsidRDefault="00A75FEE" w:rsidP="00A75FEE">
            <w:pPr>
              <w:pStyle w:val="TableParagraph"/>
              <w:spacing w:line="180" w:lineRule="atLeast"/>
              <w:ind w:left="551" w:right="178" w:hanging="233"/>
              <w:rPr>
                <w:b/>
                <w:sz w:val="16"/>
              </w:rPr>
            </w:pPr>
            <w:r>
              <w:rPr>
                <w:b/>
                <w:color w:val="339933"/>
                <w:sz w:val="16"/>
              </w:rPr>
              <w:t>T</w:t>
            </w:r>
            <w:r w:rsidR="000A0B70">
              <w:rPr>
                <w:b/>
                <w:color w:val="339933"/>
                <w:sz w:val="16"/>
              </w:rPr>
              <w:t>hermique</w:t>
            </w:r>
            <w:r>
              <w:rPr>
                <w:b/>
                <w:color w:val="339933"/>
                <w:sz w:val="16"/>
              </w:rPr>
              <w:t xml:space="preserve"> </w:t>
            </w:r>
            <w:r w:rsidR="000A0B70">
              <w:rPr>
                <w:b/>
                <w:color w:val="339933"/>
                <w:sz w:val="16"/>
              </w:rPr>
              <w:t>de</w:t>
            </w:r>
            <w:r>
              <w:rPr>
                <w:b/>
                <w:color w:val="339933"/>
                <w:sz w:val="16"/>
              </w:rPr>
              <w:t xml:space="preserve"> </w:t>
            </w:r>
            <w:r w:rsidR="000A0B70">
              <w:rPr>
                <w:b/>
                <w:color w:val="339933"/>
                <w:sz w:val="16"/>
              </w:rPr>
              <w:t>l’hydrogène</w:t>
            </w:r>
            <w:r>
              <w:rPr>
                <w:b/>
                <w:color w:val="339933"/>
                <w:sz w:val="16"/>
              </w:rPr>
              <w:t xml:space="preserve">         </w:t>
            </w:r>
            <w:proofErr w:type="spellStart"/>
            <w:r w:rsidR="000A0B70" w:rsidRPr="00F2249C">
              <w:rPr>
                <w:b/>
                <w:sz w:val="16"/>
              </w:rPr>
              <w:t>Nacef</w:t>
            </w:r>
            <w:proofErr w:type="spellEnd"/>
          </w:p>
        </w:tc>
        <w:tc>
          <w:tcPr>
            <w:tcW w:w="2693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900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</w:tr>
      <w:tr w:rsidR="000A0B70" w:rsidTr="00007245">
        <w:trPr>
          <w:trHeight w:val="369"/>
        </w:trPr>
        <w:tc>
          <w:tcPr>
            <w:tcW w:w="1423" w:type="dxa"/>
            <w:vMerge/>
            <w:tcBorders>
              <w:top w:val="nil"/>
            </w:tcBorders>
          </w:tcPr>
          <w:p w:rsidR="000A0B70" w:rsidRDefault="000A0B70" w:rsidP="0000724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0B70" w:rsidRDefault="000A0B70" w:rsidP="000A0B70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11H00-13H00</w:t>
            </w:r>
          </w:p>
        </w:tc>
        <w:tc>
          <w:tcPr>
            <w:tcW w:w="2126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0A0B70" w:rsidRDefault="000A0B70" w:rsidP="000A0B70">
            <w:pPr>
              <w:pStyle w:val="TableParagraph"/>
              <w:spacing w:line="181" w:lineRule="exact"/>
              <w:ind w:left="7" w:right="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Optimisationetmodél.des</w:t>
            </w:r>
            <w:r>
              <w:rPr>
                <w:b/>
                <w:spacing w:val="-2"/>
                <w:sz w:val="16"/>
              </w:rPr>
              <w:t>procédés</w:t>
            </w:r>
            <w:proofErr w:type="spellEnd"/>
          </w:p>
          <w:p w:rsidR="000A0B70" w:rsidRDefault="000A0B70" w:rsidP="00F2249C">
            <w:pPr>
              <w:pStyle w:val="TableParagraph"/>
              <w:spacing w:before="1" w:line="168" w:lineRule="exact"/>
              <w:ind w:left="7" w:right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Lahiouel</w:t>
            </w:r>
            <w:proofErr w:type="spellEnd"/>
          </w:p>
        </w:tc>
        <w:tc>
          <w:tcPr>
            <w:tcW w:w="2900" w:type="dxa"/>
          </w:tcPr>
          <w:p w:rsidR="000A0B70" w:rsidRDefault="000A0B70" w:rsidP="000A0B70">
            <w:pPr>
              <w:pStyle w:val="TableParagraph"/>
              <w:spacing w:line="181" w:lineRule="exact"/>
              <w:ind w:left="3" w:right="4"/>
              <w:jc w:val="center"/>
              <w:rPr>
                <w:b/>
                <w:sz w:val="16"/>
              </w:rPr>
            </w:pPr>
            <w:r>
              <w:rPr>
                <w:b/>
                <w:color w:val="339933"/>
                <w:sz w:val="16"/>
              </w:rPr>
              <w:t>Recherche</w:t>
            </w:r>
            <w:r w:rsidR="00F647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documentaire</w:t>
            </w:r>
            <w:r w:rsidR="00F647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et</w:t>
            </w:r>
            <w:r w:rsidR="00F647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pacing w:val="-2"/>
                <w:sz w:val="16"/>
              </w:rPr>
              <w:t>rédaction</w:t>
            </w:r>
          </w:p>
          <w:p w:rsidR="000A0B70" w:rsidRDefault="000A0B70" w:rsidP="00F647EE">
            <w:pPr>
              <w:pStyle w:val="TableParagraph"/>
              <w:spacing w:before="1" w:line="168" w:lineRule="exact"/>
              <w:ind w:left="4" w:right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339933"/>
                <w:sz w:val="16"/>
              </w:rPr>
              <w:t>scientifique</w:t>
            </w:r>
            <w:proofErr w:type="gramStart"/>
            <w:r>
              <w:rPr>
                <w:b/>
                <w:color w:val="339933"/>
                <w:sz w:val="16"/>
              </w:rPr>
              <w:t>,</w:t>
            </w:r>
            <w:r w:rsidRPr="00F647EE">
              <w:rPr>
                <w:b/>
                <w:sz w:val="16"/>
              </w:rPr>
              <w:t>Affoune</w:t>
            </w:r>
            <w:proofErr w:type="spellEnd"/>
            <w:proofErr w:type="gramEnd"/>
            <w:r w:rsidRPr="00F647EE">
              <w:rPr>
                <w:b/>
                <w:sz w:val="16"/>
              </w:rPr>
              <w:t>,</w:t>
            </w:r>
            <w:r>
              <w:rPr>
                <w:b/>
                <w:color w:val="339933"/>
                <w:sz w:val="16"/>
              </w:rPr>
              <w:t xml:space="preserve"> </w:t>
            </w:r>
          </w:p>
        </w:tc>
        <w:tc>
          <w:tcPr>
            <w:tcW w:w="3402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</w:tr>
      <w:tr w:rsidR="000A0B70" w:rsidTr="00007245">
        <w:trPr>
          <w:trHeight w:val="366"/>
        </w:trPr>
        <w:tc>
          <w:tcPr>
            <w:tcW w:w="1423" w:type="dxa"/>
            <w:vMerge/>
            <w:tcBorders>
              <w:top w:val="nil"/>
            </w:tcBorders>
          </w:tcPr>
          <w:p w:rsidR="000A0B70" w:rsidRDefault="000A0B70" w:rsidP="0000724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0B70" w:rsidRDefault="000A0B70" w:rsidP="000A0B70">
            <w:pPr>
              <w:pStyle w:val="TableParagraph"/>
              <w:spacing w:before="85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13H30-15H00</w:t>
            </w:r>
          </w:p>
        </w:tc>
        <w:tc>
          <w:tcPr>
            <w:tcW w:w="2126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900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0A0B70" w:rsidRDefault="000A0B70" w:rsidP="000A0B70">
            <w:pPr>
              <w:pStyle w:val="TableParagraph"/>
              <w:spacing w:line="181" w:lineRule="exact"/>
              <w:ind w:left="3" w:right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Transfertdequantitéde</w:t>
            </w:r>
            <w:r>
              <w:rPr>
                <w:b/>
                <w:color w:val="000099"/>
                <w:spacing w:val="-2"/>
                <w:sz w:val="16"/>
              </w:rPr>
              <w:t>mouvement</w:t>
            </w:r>
            <w:proofErr w:type="spellEnd"/>
          </w:p>
          <w:p w:rsidR="000A0B70" w:rsidRDefault="000A0B70" w:rsidP="00864ED3">
            <w:pPr>
              <w:pStyle w:val="TableParagraph"/>
              <w:spacing w:before="1" w:line="165" w:lineRule="exact"/>
              <w:ind w:left="4" w:right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Benhamza</w:t>
            </w:r>
            <w:proofErr w:type="spellEnd"/>
            <w:r>
              <w:rPr>
                <w:b/>
                <w:color w:val="000099"/>
                <w:sz w:val="16"/>
              </w:rPr>
              <w:t>,</w:t>
            </w:r>
          </w:p>
        </w:tc>
      </w:tr>
      <w:tr w:rsidR="000A0B70" w:rsidTr="00007245">
        <w:trPr>
          <w:trHeight w:val="369"/>
        </w:trPr>
        <w:tc>
          <w:tcPr>
            <w:tcW w:w="1423" w:type="dxa"/>
            <w:vMerge w:val="restart"/>
          </w:tcPr>
          <w:p w:rsidR="000A0B70" w:rsidRDefault="000A0B70" w:rsidP="00007245">
            <w:pPr>
              <w:pStyle w:val="TableParagraph"/>
              <w:rPr>
                <w:sz w:val="16"/>
              </w:rPr>
            </w:pPr>
          </w:p>
          <w:p w:rsidR="000A0B70" w:rsidRDefault="000A0B70" w:rsidP="00007245">
            <w:pPr>
              <w:pStyle w:val="TableParagraph"/>
              <w:spacing w:before="8"/>
              <w:rPr>
                <w:sz w:val="16"/>
              </w:rPr>
            </w:pPr>
          </w:p>
          <w:p w:rsidR="000A0B70" w:rsidRDefault="00007245" w:rsidP="0000724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  </w:t>
            </w:r>
            <w:r w:rsidR="000A0B70">
              <w:rPr>
                <w:b/>
                <w:spacing w:val="-4"/>
                <w:sz w:val="16"/>
              </w:rPr>
              <w:t>Sam</w:t>
            </w:r>
            <w:r w:rsidR="000A0B70">
              <w:rPr>
                <w:b/>
                <w:spacing w:val="-2"/>
                <w:sz w:val="16"/>
              </w:rPr>
              <w:t>25/01/2025</w:t>
            </w:r>
          </w:p>
        </w:tc>
        <w:tc>
          <w:tcPr>
            <w:tcW w:w="992" w:type="dxa"/>
          </w:tcPr>
          <w:p w:rsidR="000A0B70" w:rsidRDefault="000A0B70" w:rsidP="000A0B70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08H30-10H00</w:t>
            </w:r>
          </w:p>
        </w:tc>
        <w:tc>
          <w:tcPr>
            <w:tcW w:w="2126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0A0B70" w:rsidRDefault="000A0B70" w:rsidP="000A0B70">
            <w:pPr>
              <w:pStyle w:val="TableParagraph"/>
              <w:spacing w:line="181" w:lineRule="exact"/>
              <w:ind w:left="9" w:right="7"/>
              <w:jc w:val="center"/>
              <w:rPr>
                <w:b/>
                <w:sz w:val="16"/>
              </w:rPr>
            </w:pPr>
            <w:r>
              <w:rPr>
                <w:b/>
                <w:color w:val="339933"/>
                <w:sz w:val="16"/>
              </w:rPr>
              <w:t>Stockage</w:t>
            </w:r>
            <w:r w:rsidR="00A75F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et</w:t>
            </w:r>
            <w:r w:rsidR="00A75F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transport</w:t>
            </w:r>
            <w:r w:rsidR="00A75FEE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pacing w:val="-5"/>
                <w:sz w:val="16"/>
              </w:rPr>
              <w:t>de</w:t>
            </w:r>
          </w:p>
          <w:p w:rsidR="000A0B70" w:rsidRDefault="000A0B70" w:rsidP="00A75FEE">
            <w:pPr>
              <w:pStyle w:val="TableParagraph"/>
              <w:spacing w:before="1" w:line="168" w:lineRule="exact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color w:val="339933"/>
                <w:sz w:val="16"/>
              </w:rPr>
              <w:t>l’hydrogène</w:t>
            </w:r>
            <w:r w:rsidR="00A75FEE">
              <w:rPr>
                <w:b/>
                <w:color w:val="339933"/>
                <w:sz w:val="16"/>
              </w:rPr>
              <w:t xml:space="preserve"> </w:t>
            </w:r>
            <w:proofErr w:type="spellStart"/>
            <w:r w:rsidRPr="00F2249C">
              <w:rPr>
                <w:b/>
                <w:sz w:val="16"/>
              </w:rPr>
              <w:t>Belbah</w:t>
            </w:r>
            <w:proofErr w:type="spellEnd"/>
          </w:p>
        </w:tc>
        <w:tc>
          <w:tcPr>
            <w:tcW w:w="2693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900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</w:tr>
      <w:tr w:rsidR="000A0B70" w:rsidTr="00007245">
        <w:trPr>
          <w:trHeight w:val="366"/>
        </w:trPr>
        <w:tc>
          <w:tcPr>
            <w:tcW w:w="1423" w:type="dxa"/>
            <w:vMerge/>
            <w:tcBorders>
              <w:top w:val="nil"/>
            </w:tcBorders>
          </w:tcPr>
          <w:p w:rsidR="000A0B70" w:rsidRDefault="000A0B70" w:rsidP="000A0B7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0B70" w:rsidRDefault="000A0B70" w:rsidP="000A0B70">
            <w:pPr>
              <w:pStyle w:val="TableParagraph"/>
              <w:spacing w:before="85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11H00-13H00</w:t>
            </w:r>
          </w:p>
        </w:tc>
        <w:tc>
          <w:tcPr>
            <w:tcW w:w="2126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0A0B70" w:rsidRDefault="000A0B70" w:rsidP="00F2249C">
            <w:pPr>
              <w:pStyle w:val="TableParagraph"/>
              <w:spacing w:line="182" w:lineRule="exact"/>
              <w:ind w:left="528" w:hanging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Milieux</w:t>
            </w:r>
            <w:r w:rsidR="00F2249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poreux</w:t>
            </w:r>
            <w:r w:rsidR="00F2249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et</w:t>
            </w:r>
            <w:r w:rsidR="00F2249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dispersés</w:t>
            </w:r>
            <w:r w:rsidR="00F2249C">
              <w:rPr>
                <w:b/>
                <w:sz w:val="16"/>
              </w:rPr>
              <w:t xml:space="preserve">                  </w:t>
            </w:r>
            <w:proofErr w:type="spellStart"/>
            <w:r>
              <w:rPr>
                <w:b/>
                <w:sz w:val="16"/>
              </w:rPr>
              <w:t>Bouakaz</w:t>
            </w:r>
            <w:proofErr w:type="spellEnd"/>
          </w:p>
        </w:tc>
        <w:tc>
          <w:tcPr>
            <w:tcW w:w="2900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</w:tr>
      <w:tr w:rsidR="000A0B70" w:rsidTr="00007245">
        <w:trPr>
          <w:trHeight w:val="369"/>
        </w:trPr>
        <w:tc>
          <w:tcPr>
            <w:tcW w:w="1423" w:type="dxa"/>
            <w:vMerge/>
            <w:tcBorders>
              <w:top w:val="nil"/>
            </w:tcBorders>
          </w:tcPr>
          <w:p w:rsidR="000A0B70" w:rsidRDefault="000A0B70" w:rsidP="000A0B7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0B70" w:rsidRDefault="000A0B70" w:rsidP="000A0B70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13H30-15H00</w:t>
            </w:r>
          </w:p>
        </w:tc>
        <w:tc>
          <w:tcPr>
            <w:tcW w:w="2126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0A0B70" w:rsidRDefault="000A0B70" w:rsidP="000A0B70">
            <w:pPr>
              <w:pStyle w:val="TableParagraph"/>
              <w:rPr>
                <w:sz w:val="16"/>
              </w:rPr>
            </w:pPr>
          </w:p>
        </w:tc>
        <w:tc>
          <w:tcPr>
            <w:tcW w:w="2900" w:type="dxa"/>
          </w:tcPr>
          <w:p w:rsidR="000A0B70" w:rsidRDefault="000A0B70" w:rsidP="000A0B70">
            <w:pPr>
              <w:pStyle w:val="TableParagraph"/>
              <w:spacing w:line="181" w:lineRule="exact"/>
              <w:ind w:left="2" w:right="6"/>
              <w:jc w:val="center"/>
              <w:rPr>
                <w:b/>
                <w:sz w:val="16"/>
              </w:rPr>
            </w:pPr>
            <w:r>
              <w:rPr>
                <w:b/>
                <w:color w:val="339933"/>
                <w:sz w:val="16"/>
              </w:rPr>
              <w:t>Marché</w:t>
            </w:r>
            <w:r w:rsidR="00F2249C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de</w:t>
            </w:r>
            <w:r w:rsidR="00F2249C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l’hydrogène</w:t>
            </w:r>
            <w:r w:rsidR="00F2249C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z w:val="16"/>
              </w:rPr>
              <w:t>et</w:t>
            </w:r>
            <w:r w:rsidR="00F2249C">
              <w:rPr>
                <w:b/>
                <w:color w:val="339933"/>
                <w:sz w:val="16"/>
              </w:rPr>
              <w:t xml:space="preserve"> </w:t>
            </w:r>
            <w:r>
              <w:rPr>
                <w:b/>
                <w:color w:val="339933"/>
                <w:spacing w:val="-2"/>
                <w:sz w:val="16"/>
              </w:rPr>
              <w:t>écosystème</w:t>
            </w:r>
          </w:p>
          <w:p w:rsidR="000A0B70" w:rsidRPr="00F647EE" w:rsidRDefault="000A0B70" w:rsidP="00F2249C">
            <w:pPr>
              <w:pStyle w:val="TableParagraph"/>
              <w:spacing w:before="1" w:line="168" w:lineRule="exact"/>
              <w:ind w:left="4" w:right="4"/>
              <w:jc w:val="center"/>
              <w:rPr>
                <w:b/>
                <w:sz w:val="16"/>
              </w:rPr>
            </w:pPr>
            <w:proofErr w:type="spellStart"/>
            <w:r w:rsidRPr="00F647EE">
              <w:rPr>
                <w:b/>
                <w:sz w:val="16"/>
              </w:rPr>
              <w:t>Merabet</w:t>
            </w:r>
            <w:proofErr w:type="spellEnd"/>
          </w:p>
        </w:tc>
        <w:tc>
          <w:tcPr>
            <w:tcW w:w="3402" w:type="dxa"/>
          </w:tcPr>
          <w:p w:rsidR="000A0B70" w:rsidRDefault="000A0B70" w:rsidP="000A0B70">
            <w:pPr>
              <w:pStyle w:val="TableParagraph"/>
              <w:spacing w:line="181" w:lineRule="exact"/>
              <w:ind w:left="3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Cinétiqueetcatalyse</w:t>
            </w:r>
            <w:r>
              <w:rPr>
                <w:b/>
                <w:color w:val="000099"/>
                <w:spacing w:val="-2"/>
                <w:sz w:val="16"/>
              </w:rPr>
              <w:t>homogène</w:t>
            </w:r>
            <w:proofErr w:type="spellEnd"/>
          </w:p>
          <w:p w:rsidR="000A0B70" w:rsidRDefault="000A0B70" w:rsidP="00864ED3">
            <w:pPr>
              <w:pStyle w:val="TableParagraph"/>
              <w:spacing w:before="1" w:line="168" w:lineRule="exact"/>
              <w:ind w:left="3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0099"/>
                <w:sz w:val="16"/>
              </w:rPr>
              <w:t>Mahmoudi</w:t>
            </w:r>
            <w:proofErr w:type="spellEnd"/>
          </w:p>
        </w:tc>
      </w:tr>
    </w:tbl>
    <w:p w:rsidR="00950CF1" w:rsidRDefault="00950CF1">
      <w:pPr>
        <w:pStyle w:val="TableParagraph"/>
        <w:rPr>
          <w:sz w:val="16"/>
        </w:rPr>
        <w:sectPr w:rsidR="00950CF1">
          <w:type w:val="continuous"/>
          <w:pgSz w:w="16840" w:h="11910" w:orient="landscape"/>
          <w:pgMar w:top="260" w:right="141" w:bottom="0" w:left="283" w:header="720" w:footer="720" w:gutter="0"/>
          <w:cols w:space="720"/>
        </w:sectPr>
      </w:pPr>
    </w:p>
    <w:p w:rsidR="00950CF1" w:rsidRDefault="00950CF1">
      <w:pPr>
        <w:spacing w:before="5"/>
        <w:rPr>
          <w:rFonts w:ascii="Times New Roman"/>
          <w:sz w:val="2"/>
        </w:rPr>
      </w:pPr>
    </w:p>
    <w:p w:rsidR="00502571" w:rsidRDefault="00502571"/>
    <w:sectPr w:rsidR="00502571" w:rsidSect="00950CF1">
      <w:pgSz w:w="16840" w:h="11910" w:orient="landscape"/>
      <w:pgMar w:top="940" w:right="141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50CF1"/>
    <w:rsid w:val="00007245"/>
    <w:rsid w:val="00025592"/>
    <w:rsid w:val="000A0B70"/>
    <w:rsid w:val="003763BA"/>
    <w:rsid w:val="003B704E"/>
    <w:rsid w:val="003E7350"/>
    <w:rsid w:val="00502571"/>
    <w:rsid w:val="00864ED3"/>
    <w:rsid w:val="00950CF1"/>
    <w:rsid w:val="00A75FEE"/>
    <w:rsid w:val="00BB4C9B"/>
    <w:rsid w:val="00CB2D11"/>
    <w:rsid w:val="00F2249C"/>
    <w:rsid w:val="00F6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0CF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950CF1"/>
  </w:style>
  <w:style w:type="paragraph" w:customStyle="1" w:styleId="TableParagraph">
    <w:name w:val="Table Paragraph"/>
    <w:basedOn w:val="Normal"/>
    <w:uiPriority w:val="1"/>
    <w:qFormat/>
    <w:rsid w:val="00950CF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</cp:lastModifiedBy>
  <cp:revision>2</cp:revision>
  <dcterms:created xsi:type="dcterms:W3CDTF">2024-12-18T09:48:00Z</dcterms:created>
  <dcterms:modified xsi:type="dcterms:W3CDTF">2024-12-18T09:48:00Z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2010</vt:lpwstr>
  </property>
</Properties>
</file>