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AA" w:rsidRPr="0018656C" w:rsidRDefault="007671AA" w:rsidP="00201588">
      <w:pPr>
        <w:shd w:val="clear" w:color="auto" w:fill="FFFFFF"/>
        <w:jc w:val="center"/>
        <w:rPr>
          <w:rFonts w:ascii="Rubik" w:eastAsia="Times New Roman" w:hAnsi="Rubik" w:cs="Rubik"/>
          <w:b/>
          <w:color w:val="222222"/>
          <w:sz w:val="24"/>
          <w:szCs w:val="24"/>
          <w:lang w:eastAsia="fr-FR"/>
        </w:rPr>
      </w:pPr>
      <w:r w:rsidRPr="0018656C">
        <w:rPr>
          <w:rFonts w:ascii="Rubik" w:eastAsia="Times New Roman" w:hAnsi="Rubik" w:cs="Rubik"/>
          <w:b/>
          <w:color w:val="222222"/>
          <w:sz w:val="24"/>
          <w:szCs w:val="24"/>
          <w:lang w:eastAsia="fr-FR"/>
        </w:rPr>
        <w:t>Planning des soutenances</w:t>
      </w:r>
      <w:r w:rsidR="006D05B0" w:rsidRPr="0018656C">
        <w:rPr>
          <w:rFonts w:ascii="Rubik" w:eastAsia="Times New Roman" w:hAnsi="Rubik" w:cs="Rubik"/>
          <w:b/>
          <w:color w:val="222222"/>
          <w:sz w:val="24"/>
          <w:szCs w:val="24"/>
          <w:lang w:eastAsia="fr-FR"/>
        </w:rPr>
        <w:t xml:space="preserve"> de stage</w:t>
      </w:r>
    </w:p>
    <w:p w:rsidR="00EC358A" w:rsidRPr="001F24A9" w:rsidRDefault="007671AA" w:rsidP="0020158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COFFEE</w:t>
      </w:r>
      <w:r w:rsidR="00EC358A"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:</w:t>
      </w:r>
      <w:r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</w:t>
      </w:r>
      <w:r w:rsidR="00EC358A"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Licence en Mécanique Industrielle de Construction et d’Entretien</w:t>
      </w:r>
    </w:p>
    <w:p w:rsidR="00201588" w:rsidRPr="001F24A9" w:rsidRDefault="006D05B0" w:rsidP="0020158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17/04</w:t>
      </w:r>
      <w:r w:rsidR="00201588"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/202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5</w:t>
      </w:r>
    </w:p>
    <w:p w:rsidR="00201588" w:rsidRPr="001F24A9" w:rsidRDefault="007671AA" w:rsidP="006D05B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Jury</w:t>
      </w:r>
      <w:r w:rsidR="00447D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</w:t>
      </w:r>
      <w:r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I:</w:t>
      </w:r>
      <w:r w:rsidR="00EC358A" w:rsidRPr="001F24A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 xml:space="preserve"> Salle L</w:t>
      </w:r>
      <w:r w:rsidR="005853E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3.3</w:t>
      </w:r>
    </w:p>
    <w:tbl>
      <w:tblPr>
        <w:tblStyle w:val="Grilledutableau"/>
        <w:tblW w:w="0" w:type="auto"/>
        <w:jc w:val="center"/>
        <w:tblInd w:w="-1614" w:type="dxa"/>
        <w:tblLook w:val="04A0"/>
      </w:tblPr>
      <w:tblGrid>
        <w:gridCol w:w="2856"/>
        <w:gridCol w:w="5835"/>
      </w:tblGrid>
      <w:tr w:rsidR="009F22CA" w:rsidRPr="001F24A9" w:rsidTr="009F22CA">
        <w:trPr>
          <w:jc w:val="center"/>
        </w:trPr>
        <w:tc>
          <w:tcPr>
            <w:tcW w:w="2856" w:type="dxa"/>
          </w:tcPr>
          <w:p w:rsidR="009F22CA" w:rsidRPr="001F24A9" w:rsidRDefault="009F22CA" w:rsidP="009B6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b/>
                <w:sz w:val="20"/>
                <w:szCs w:val="20"/>
              </w:rPr>
              <w:t>Horaire</w:t>
            </w:r>
          </w:p>
        </w:tc>
        <w:tc>
          <w:tcPr>
            <w:tcW w:w="5835" w:type="dxa"/>
          </w:tcPr>
          <w:p w:rsidR="009F22CA" w:rsidRPr="001F24A9" w:rsidRDefault="009F22CA" w:rsidP="009B6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b/>
                <w:sz w:val="20"/>
                <w:szCs w:val="20"/>
              </w:rPr>
              <w:t>Etudiants</w:t>
            </w:r>
          </w:p>
        </w:tc>
      </w:tr>
      <w:tr w:rsidR="009F22CA" w:rsidRPr="00755E79" w:rsidTr="009F22CA">
        <w:trPr>
          <w:jc w:val="center"/>
        </w:trPr>
        <w:tc>
          <w:tcPr>
            <w:tcW w:w="2856" w:type="dxa"/>
          </w:tcPr>
          <w:p w:rsidR="009F22CA" w:rsidRPr="001F24A9" w:rsidRDefault="009F22CA" w:rsidP="009B6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CA" w:rsidRPr="001F24A9" w:rsidRDefault="009F22CA" w:rsidP="006D05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9h30-10h30</w:t>
            </w:r>
          </w:p>
        </w:tc>
        <w:tc>
          <w:tcPr>
            <w:tcW w:w="5835" w:type="dxa"/>
          </w:tcPr>
          <w:p w:rsidR="009F22CA" w:rsidRDefault="009F22CA" w:rsidP="00447D34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05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BOUKERCHE Hani</w:t>
            </w:r>
          </w:p>
          <w:p w:rsidR="009F22CA" w:rsidRPr="006D05B0" w:rsidRDefault="009F22CA" w:rsidP="00447D34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F22CA" w:rsidRDefault="009F22CA" w:rsidP="00447D34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05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SERIAK</w:t>
            </w:r>
            <w:r w:rsidRPr="006D05B0">
              <w:rPr>
                <w:lang w:val="en-US"/>
              </w:rPr>
              <w:t xml:space="preserve"> </w:t>
            </w:r>
            <w:r w:rsidRPr="006D05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MOHAMMED KHALIL</w:t>
            </w:r>
          </w:p>
          <w:p w:rsidR="009F22CA" w:rsidRDefault="009F22CA" w:rsidP="00447D34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F22CA" w:rsidRDefault="009F22CA" w:rsidP="00447D34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05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CHAIB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D05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AHMED ILYES</w:t>
            </w:r>
          </w:p>
          <w:p w:rsidR="009F22CA" w:rsidRDefault="009F22CA" w:rsidP="00447D34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F22CA" w:rsidRPr="006D05B0" w:rsidRDefault="009F22CA" w:rsidP="00447D34">
            <w:pPr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D05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BOUAZIZ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Abir</w:t>
            </w:r>
          </w:p>
        </w:tc>
      </w:tr>
    </w:tbl>
    <w:p w:rsidR="00447D34" w:rsidRPr="00614743" w:rsidRDefault="00447D34" w:rsidP="00447D34">
      <w:pPr>
        <w:pStyle w:val="En-tte"/>
        <w:spacing w:line="276" w:lineRule="auto"/>
        <w:jc w:val="center"/>
        <w:rPr>
          <w:color w:val="E36C0A" w:themeColor="accent6" w:themeShade="BF"/>
          <w:sz w:val="28"/>
          <w:szCs w:val="28"/>
          <w:u w:val="double"/>
        </w:rPr>
      </w:pPr>
      <w:r>
        <w:rPr>
          <w:color w:val="E36C0A" w:themeColor="accent6" w:themeShade="BF"/>
          <w:sz w:val="28"/>
          <w:szCs w:val="28"/>
          <w:u w:val="double"/>
        </w:rPr>
        <w:t>____________________________</w:t>
      </w:r>
      <w:r>
        <w:rPr>
          <w:rFonts w:hint="cs"/>
          <w:color w:val="E36C0A" w:themeColor="accent6" w:themeShade="BF"/>
          <w:sz w:val="28"/>
          <w:szCs w:val="28"/>
          <w:u w:val="double"/>
          <w:rtl/>
        </w:rPr>
        <w:t>__</w:t>
      </w:r>
      <w:r w:rsidRPr="00614743">
        <w:rPr>
          <w:color w:val="E36C0A" w:themeColor="accent6" w:themeShade="BF"/>
          <w:sz w:val="28"/>
          <w:szCs w:val="28"/>
          <w:u w:val="double"/>
        </w:rPr>
        <w:t>_________________________________</w:t>
      </w:r>
    </w:p>
    <w:p w:rsidR="007C4964" w:rsidRPr="0018656C" w:rsidRDefault="007C4964" w:rsidP="007C4964">
      <w:pPr>
        <w:shd w:val="clear" w:color="auto" w:fill="FFFFFF"/>
        <w:jc w:val="center"/>
        <w:rPr>
          <w:rFonts w:ascii="Rubik" w:eastAsia="Times New Roman" w:hAnsi="Rubik" w:cs="Rubik"/>
          <w:b/>
          <w:color w:val="222222"/>
          <w:sz w:val="24"/>
          <w:szCs w:val="24"/>
          <w:lang w:eastAsia="fr-FR"/>
        </w:rPr>
      </w:pPr>
      <w:r w:rsidRPr="0018656C">
        <w:rPr>
          <w:rFonts w:ascii="Rubik" w:eastAsia="Times New Roman" w:hAnsi="Rubik" w:cs="Rubik"/>
          <w:b/>
          <w:color w:val="222222"/>
          <w:sz w:val="24"/>
          <w:szCs w:val="24"/>
          <w:lang w:eastAsia="fr-FR"/>
        </w:rPr>
        <w:t>Planning des soutenances</w:t>
      </w:r>
      <w:r w:rsidR="00C42E22" w:rsidRPr="0018656C">
        <w:rPr>
          <w:rFonts w:ascii="Rubik" w:eastAsia="Times New Roman" w:hAnsi="Rubik" w:cs="Rubik"/>
          <w:b/>
          <w:color w:val="222222"/>
          <w:sz w:val="24"/>
          <w:szCs w:val="24"/>
          <w:lang w:eastAsia="fr-FR"/>
        </w:rPr>
        <w:t xml:space="preserve"> de stage</w:t>
      </w:r>
    </w:p>
    <w:p w:rsidR="007C4964" w:rsidRPr="003E7334" w:rsidRDefault="007C4964" w:rsidP="007C49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3E73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COFFEE: Licence en Mécanique Industrielle de Construction et d’Entretien</w:t>
      </w:r>
    </w:p>
    <w:p w:rsidR="007C4964" w:rsidRPr="003E7334" w:rsidRDefault="00C42E22" w:rsidP="007C496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17/04</w:t>
      </w:r>
      <w:r w:rsidR="007C4964" w:rsidRPr="003E73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/202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5</w:t>
      </w:r>
    </w:p>
    <w:p w:rsidR="00755E79" w:rsidRDefault="007C4964" w:rsidP="00755E7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3E73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Jury II: Salle L3-</w:t>
      </w:r>
      <w:r w:rsidR="00C32F1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4</w:t>
      </w:r>
    </w:p>
    <w:tbl>
      <w:tblPr>
        <w:tblStyle w:val="Grilledutableau"/>
        <w:tblW w:w="0" w:type="auto"/>
        <w:jc w:val="center"/>
        <w:tblLook w:val="04A0"/>
      </w:tblPr>
      <w:tblGrid>
        <w:gridCol w:w="1242"/>
        <w:gridCol w:w="6436"/>
      </w:tblGrid>
      <w:tr w:rsidR="009F22CA" w:rsidRPr="001F24A9" w:rsidTr="009F22CA">
        <w:trPr>
          <w:jc w:val="center"/>
        </w:trPr>
        <w:tc>
          <w:tcPr>
            <w:tcW w:w="1242" w:type="dxa"/>
          </w:tcPr>
          <w:p w:rsidR="009F22CA" w:rsidRPr="001F24A9" w:rsidRDefault="009F22CA" w:rsidP="00785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b/>
                <w:sz w:val="20"/>
                <w:szCs w:val="20"/>
              </w:rPr>
              <w:t>Horaire</w:t>
            </w:r>
          </w:p>
        </w:tc>
        <w:tc>
          <w:tcPr>
            <w:tcW w:w="6436" w:type="dxa"/>
          </w:tcPr>
          <w:p w:rsidR="009F22CA" w:rsidRPr="001F24A9" w:rsidRDefault="009F22CA" w:rsidP="00785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4A9">
              <w:rPr>
                <w:rFonts w:ascii="Times New Roman" w:hAnsi="Times New Roman" w:cs="Times New Roman"/>
                <w:b/>
                <w:sz w:val="20"/>
                <w:szCs w:val="20"/>
              </w:rPr>
              <w:t>Etudiants</w:t>
            </w:r>
          </w:p>
        </w:tc>
      </w:tr>
      <w:tr w:rsidR="009F22CA" w:rsidRPr="00755E79" w:rsidTr="009F22CA">
        <w:trPr>
          <w:jc w:val="center"/>
        </w:trPr>
        <w:tc>
          <w:tcPr>
            <w:tcW w:w="1242" w:type="dxa"/>
          </w:tcPr>
          <w:p w:rsidR="009F22CA" w:rsidRPr="001F24A9" w:rsidRDefault="009F22CA" w:rsidP="00785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2CA" w:rsidRPr="001F24A9" w:rsidRDefault="009F22CA" w:rsidP="001B7B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9h30-10h30</w:t>
            </w:r>
          </w:p>
        </w:tc>
        <w:tc>
          <w:tcPr>
            <w:tcW w:w="6436" w:type="dxa"/>
          </w:tcPr>
          <w:p w:rsidR="009F22CA" w:rsidRPr="00FD7C1D" w:rsidRDefault="009F22CA" w:rsidP="009F22C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7C1D">
              <w:rPr>
                <w:rFonts w:asciiTheme="majorBidi" w:hAnsiTheme="majorBidi" w:cstheme="majorBidi"/>
                <w:sz w:val="20"/>
                <w:szCs w:val="20"/>
              </w:rPr>
              <w:t>ADJEL AMANI NOURHENE</w:t>
            </w:r>
          </w:p>
          <w:p w:rsidR="009F22CA" w:rsidRPr="00FD7C1D" w:rsidRDefault="009F22CA" w:rsidP="009F22C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F22CA" w:rsidRPr="00FD7C1D" w:rsidRDefault="009F22CA" w:rsidP="009F22C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7C1D">
              <w:rPr>
                <w:rFonts w:asciiTheme="majorBidi" w:hAnsiTheme="majorBidi" w:cstheme="majorBidi"/>
                <w:sz w:val="20"/>
                <w:szCs w:val="20"/>
              </w:rPr>
              <w:t>BEDOUI ISKANDER</w:t>
            </w:r>
          </w:p>
          <w:p w:rsidR="009F22CA" w:rsidRPr="00FD7C1D" w:rsidRDefault="009F22CA" w:rsidP="009F22C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9F22CA" w:rsidRPr="00FD7C1D" w:rsidRDefault="009F22CA" w:rsidP="009F22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7C1D">
              <w:rPr>
                <w:rFonts w:asciiTheme="majorBidi" w:hAnsiTheme="majorBidi" w:cstheme="majorBidi"/>
                <w:sz w:val="20"/>
                <w:szCs w:val="20"/>
              </w:rPr>
              <w:t>GHEMAM DJERIDI</w:t>
            </w:r>
          </w:p>
          <w:p w:rsidR="009F22CA" w:rsidRDefault="009F22CA" w:rsidP="009F22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E22">
              <w:rPr>
                <w:rFonts w:ascii="Times New Roman" w:hAnsi="Times New Roman" w:cs="Times New Roman"/>
                <w:sz w:val="20"/>
                <w:szCs w:val="20"/>
              </w:rPr>
              <w:t>NOUARI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2E22">
              <w:rPr>
                <w:rFonts w:ascii="Times New Roman" w:hAnsi="Times New Roman" w:cs="Times New Roman"/>
                <w:sz w:val="20"/>
                <w:szCs w:val="20"/>
              </w:rPr>
              <w:t>ABD ERRAOUF</w:t>
            </w:r>
          </w:p>
          <w:p w:rsidR="009F22CA" w:rsidRPr="001F24A9" w:rsidRDefault="009F22CA" w:rsidP="00785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7C1D" w:rsidRDefault="00FD7C1D" w:rsidP="00C32F1A">
      <w:pPr>
        <w:shd w:val="clear" w:color="auto" w:fill="FFFFFF"/>
        <w:jc w:val="center"/>
        <w:rPr>
          <w:rFonts w:ascii="Rubik" w:eastAsia="Times New Roman" w:hAnsi="Rubik" w:cs="Rubik"/>
          <w:b/>
          <w:color w:val="222222"/>
          <w:sz w:val="24"/>
          <w:szCs w:val="24"/>
          <w:lang w:eastAsia="fr-FR"/>
        </w:rPr>
      </w:pPr>
    </w:p>
    <w:p w:rsidR="006F7D2C" w:rsidRDefault="006F7D2C" w:rsidP="00C32F1A">
      <w:pPr>
        <w:shd w:val="clear" w:color="auto" w:fill="FFFFFF"/>
        <w:jc w:val="center"/>
        <w:rPr>
          <w:rFonts w:ascii="Rubik" w:eastAsia="Times New Roman" w:hAnsi="Rubik" w:cs="Rubik"/>
          <w:b/>
          <w:color w:val="222222"/>
          <w:sz w:val="24"/>
          <w:szCs w:val="24"/>
          <w:lang w:eastAsia="fr-FR"/>
        </w:rPr>
      </w:pPr>
    </w:p>
    <w:p w:rsidR="00C32F1A" w:rsidRPr="0018656C" w:rsidRDefault="00C32F1A" w:rsidP="00C32F1A">
      <w:pPr>
        <w:shd w:val="clear" w:color="auto" w:fill="FFFFFF"/>
        <w:jc w:val="center"/>
        <w:rPr>
          <w:rFonts w:ascii="Rubik" w:eastAsia="Times New Roman" w:hAnsi="Rubik" w:cs="Rubik"/>
          <w:b/>
          <w:color w:val="222222"/>
          <w:sz w:val="24"/>
          <w:szCs w:val="24"/>
          <w:lang w:eastAsia="fr-FR"/>
        </w:rPr>
      </w:pPr>
      <w:r w:rsidRPr="0018656C">
        <w:rPr>
          <w:rFonts w:ascii="Rubik" w:eastAsia="Times New Roman" w:hAnsi="Rubik" w:cs="Rubik"/>
          <w:b/>
          <w:color w:val="222222"/>
          <w:sz w:val="24"/>
          <w:szCs w:val="24"/>
          <w:lang w:eastAsia="fr-FR"/>
        </w:rPr>
        <w:lastRenderedPageBreak/>
        <w:t>Planning des soutenances</w:t>
      </w:r>
      <w:r w:rsidR="001B7BC5" w:rsidRPr="0018656C">
        <w:rPr>
          <w:rFonts w:ascii="Rubik" w:eastAsia="Times New Roman" w:hAnsi="Rubik" w:cs="Rubik"/>
          <w:b/>
          <w:color w:val="222222"/>
          <w:sz w:val="24"/>
          <w:szCs w:val="24"/>
          <w:lang w:eastAsia="fr-FR"/>
        </w:rPr>
        <w:t xml:space="preserve"> de stage</w:t>
      </w:r>
    </w:p>
    <w:p w:rsidR="00C32F1A" w:rsidRPr="003E7334" w:rsidRDefault="00C32F1A" w:rsidP="00FD7C1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3E73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COFFEE: Licence en Mécanique Industrielle de Construction et d’Entretien</w:t>
      </w:r>
    </w:p>
    <w:p w:rsidR="00C32F1A" w:rsidRPr="003E7334" w:rsidRDefault="006D05B0" w:rsidP="00FD7C1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17/04</w:t>
      </w:r>
      <w:r w:rsidR="00C32F1A" w:rsidRPr="003E73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/202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5</w:t>
      </w:r>
    </w:p>
    <w:p w:rsidR="00AB0897" w:rsidRPr="00A255F1" w:rsidRDefault="00C32F1A" w:rsidP="00FD7C1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3E73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Jury II</w:t>
      </w:r>
      <w:r w:rsidR="006D05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I</w:t>
      </w:r>
      <w:r w:rsidRPr="003E73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: Salle L3-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5</w:t>
      </w:r>
    </w:p>
    <w:tbl>
      <w:tblPr>
        <w:tblStyle w:val="Grilledutableau"/>
        <w:tblW w:w="0" w:type="auto"/>
        <w:jc w:val="center"/>
        <w:tblInd w:w="-429" w:type="dxa"/>
        <w:tblLook w:val="04A0"/>
      </w:tblPr>
      <w:tblGrid>
        <w:gridCol w:w="1496"/>
        <w:gridCol w:w="5861"/>
      </w:tblGrid>
      <w:tr w:rsidR="009F22CA" w:rsidRPr="00755E79" w:rsidTr="009F22CA">
        <w:trPr>
          <w:jc w:val="center"/>
        </w:trPr>
        <w:tc>
          <w:tcPr>
            <w:tcW w:w="1496" w:type="dxa"/>
          </w:tcPr>
          <w:p w:rsidR="009F22CA" w:rsidRPr="00755E79" w:rsidRDefault="009F22CA" w:rsidP="00785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E79">
              <w:rPr>
                <w:rFonts w:ascii="Times New Roman" w:hAnsi="Times New Roman" w:cs="Times New Roman"/>
                <w:b/>
                <w:sz w:val="20"/>
                <w:szCs w:val="20"/>
              </w:rPr>
              <w:t>Horaire</w:t>
            </w:r>
          </w:p>
        </w:tc>
        <w:tc>
          <w:tcPr>
            <w:tcW w:w="5861" w:type="dxa"/>
          </w:tcPr>
          <w:p w:rsidR="009F22CA" w:rsidRPr="00755E79" w:rsidRDefault="009F22CA" w:rsidP="007853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E79">
              <w:rPr>
                <w:rFonts w:ascii="Times New Roman" w:hAnsi="Times New Roman" w:cs="Times New Roman"/>
                <w:b/>
                <w:sz w:val="20"/>
                <w:szCs w:val="20"/>
              </w:rPr>
              <w:t>Etudiants</w:t>
            </w:r>
          </w:p>
        </w:tc>
      </w:tr>
      <w:tr w:rsidR="009F22CA" w:rsidRPr="00755E79" w:rsidTr="009F22CA">
        <w:trPr>
          <w:jc w:val="center"/>
        </w:trPr>
        <w:tc>
          <w:tcPr>
            <w:tcW w:w="1496" w:type="dxa"/>
          </w:tcPr>
          <w:p w:rsidR="009F22CA" w:rsidRPr="00755E79" w:rsidRDefault="009F22CA" w:rsidP="00FD7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E79">
              <w:rPr>
                <w:rFonts w:ascii="Times New Roman" w:hAnsi="Times New Roman" w:cs="Times New Roman"/>
                <w:sz w:val="20"/>
                <w:szCs w:val="20"/>
              </w:rPr>
              <w:t xml:space="preserve">9h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55E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755E79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F22CA" w:rsidRPr="00755E79" w:rsidRDefault="009F22CA" w:rsidP="00785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1" w:type="dxa"/>
          </w:tcPr>
          <w:p w:rsidR="009F22CA" w:rsidRPr="00FD7C1D" w:rsidRDefault="009F22CA" w:rsidP="009F22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7C1D">
              <w:rPr>
                <w:rFonts w:asciiTheme="majorBidi" w:hAnsiTheme="majorBidi" w:cstheme="majorBidi"/>
                <w:sz w:val="20"/>
                <w:szCs w:val="20"/>
              </w:rPr>
              <w:t>ABAZA RADOUANE</w:t>
            </w:r>
          </w:p>
          <w:p w:rsidR="009F22CA" w:rsidRPr="00FD7C1D" w:rsidRDefault="009F22CA" w:rsidP="009F22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7C1D">
              <w:rPr>
                <w:rFonts w:asciiTheme="majorBidi" w:hAnsiTheme="majorBidi" w:cstheme="majorBidi"/>
                <w:sz w:val="20"/>
                <w:szCs w:val="20"/>
              </w:rPr>
              <w:t>CHEKEBKEB RABIE</w:t>
            </w:r>
          </w:p>
          <w:p w:rsidR="009F22CA" w:rsidRPr="00FD7C1D" w:rsidRDefault="009F22CA" w:rsidP="009F22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7C1D">
              <w:rPr>
                <w:rFonts w:asciiTheme="majorBidi" w:hAnsiTheme="majorBidi" w:cstheme="majorBidi"/>
                <w:sz w:val="20"/>
                <w:szCs w:val="20"/>
              </w:rPr>
              <w:t>BEN ABDALLAH RESTOM</w:t>
            </w:r>
          </w:p>
          <w:p w:rsidR="009F22CA" w:rsidRPr="00FD7C1D" w:rsidRDefault="009F22CA" w:rsidP="009F22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7C1D">
              <w:rPr>
                <w:rFonts w:asciiTheme="majorBidi" w:hAnsiTheme="majorBidi" w:cstheme="majorBidi"/>
                <w:sz w:val="20"/>
                <w:szCs w:val="20"/>
              </w:rPr>
              <w:t>YAHIAOUI</w:t>
            </w:r>
          </w:p>
          <w:p w:rsidR="009F22CA" w:rsidRPr="00755E79" w:rsidRDefault="009F22CA" w:rsidP="009F22CA">
            <w:pPr>
              <w:tabs>
                <w:tab w:val="center" w:pos="4536"/>
                <w:tab w:val="right" w:pos="9072"/>
              </w:tabs>
              <w:spacing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D7C1D" w:rsidRPr="00614743" w:rsidRDefault="00FD7C1D" w:rsidP="006F7D2C">
      <w:pPr>
        <w:pStyle w:val="En-tte"/>
        <w:spacing w:line="276" w:lineRule="auto"/>
        <w:jc w:val="center"/>
        <w:rPr>
          <w:color w:val="E36C0A" w:themeColor="accent6" w:themeShade="BF"/>
          <w:sz w:val="28"/>
          <w:szCs w:val="28"/>
          <w:u w:val="double"/>
        </w:rPr>
      </w:pPr>
      <w:r>
        <w:rPr>
          <w:color w:val="E36C0A" w:themeColor="accent6" w:themeShade="BF"/>
          <w:sz w:val="28"/>
          <w:szCs w:val="28"/>
          <w:u w:val="double"/>
        </w:rPr>
        <w:t>____________________________</w:t>
      </w:r>
      <w:r>
        <w:rPr>
          <w:rFonts w:hint="cs"/>
          <w:color w:val="E36C0A" w:themeColor="accent6" w:themeShade="BF"/>
          <w:sz w:val="28"/>
          <w:szCs w:val="28"/>
          <w:u w:val="double"/>
          <w:rtl/>
        </w:rPr>
        <w:t>__</w:t>
      </w:r>
      <w:r w:rsidRPr="00614743">
        <w:rPr>
          <w:color w:val="E36C0A" w:themeColor="accent6" w:themeShade="BF"/>
          <w:sz w:val="28"/>
          <w:szCs w:val="28"/>
          <w:u w:val="double"/>
        </w:rPr>
        <w:t>________________________________</w:t>
      </w:r>
    </w:p>
    <w:p w:rsidR="0018656C" w:rsidRPr="0018656C" w:rsidRDefault="0018656C" w:rsidP="00FD7C1D">
      <w:pPr>
        <w:shd w:val="clear" w:color="auto" w:fill="FFFFFF"/>
        <w:jc w:val="center"/>
        <w:rPr>
          <w:rFonts w:ascii="Rubik" w:eastAsia="Times New Roman" w:hAnsi="Rubik" w:cs="Rubik"/>
          <w:b/>
          <w:color w:val="222222"/>
          <w:sz w:val="24"/>
          <w:szCs w:val="24"/>
          <w:lang w:eastAsia="fr-FR"/>
        </w:rPr>
      </w:pPr>
      <w:r w:rsidRPr="0018656C">
        <w:rPr>
          <w:rFonts w:ascii="Rubik" w:eastAsia="Times New Roman" w:hAnsi="Rubik" w:cs="Rubik"/>
          <w:b/>
          <w:color w:val="222222"/>
          <w:sz w:val="24"/>
          <w:szCs w:val="24"/>
          <w:lang w:eastAsia="fr-FR"/>
        </w:rPr>
        <w:t>Planning des soutenances de stage</w:t>
      </w:r>
    </w:p>
    <w:p w:rsidR="001B7BC5" w:rsidRPr="003E7334" w:rsidRDefault="001B7BC5" w:rsidP="00FD7C1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 w:rsidRPr="003E73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COFFEE: Licence en Mécanique Industrielle de Construction et d’Entretien</w:t>
      </w:r>
    </w:p>
    <w:p w:rsidR="001B7BC5" w:rsidRPr="003E7334" w:rsidRDefault="001B7BC5" w:rsidP="00FD7C1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17/04</w:t>
      </w:r>
      <w:r w:rsidRPr="003E73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/202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5</w:t>
      </w:r>
    </w:p>
    <w:p w:rsidR="001B7BC5" w:rsidRPr="00A01BD7" w:rsidRDefault="001B7BC5" w:rsidP="00FD7C1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Jury IV</w:t>
      </w:r>
      <w:r w:rsidRPr="003E7334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: Salle L</w:t>
      </w:r>
      <w:r w:rsidR="005853E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fr-FR"/>
        </w:rPr>
        <w:t>3.6</w:t>
      </w:r>
    </w:p>
    <w:tbl>
      <w:tblPr>
        <w:tblStyle w:val="Grilledutableau"/>
        <w:tblW w:w="0" w:type="auto"/>
        <w:jc w:val="center"/>
        <w:tblInd w:w="-372" w:type="dxa"/>
        <w:tblLook w:val="04A0"/>
      </w:tblPr>
      <w:tblGrid>
        <w:gridCol w:w="1439"/>
        <w:gridCol w:w="6232"/>
      </w:tblGrid>
      <w:tr w:rsidR="009F22CA" w:rsidRPr="00755E79" w:rsidTr="009F22CA">
        <w:trPr>
          <w:jc w:val="center"/>
        </w:trPr>
        <w:tc>
          <w:tcPr>
            <w:tcW w:w="1439" w:type="dxa"/>
          </w:tcPr>
          <w:p w:rsidR="009F22CA" w:rsidRPr="00755E79" w:rsidRDefault="009F22CA" w:rsidP="00EF6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E79">
              <w:rPr>
                <w:rFonts w:ascii="Times New Roman" w:hAnsi="Times New Roman" w:cs="Times New Roman"/>
                <w:b/>
                <w:sz w:val="20"/>
                <w:szCs w:val="20"/>
              </w:rPr>
              <w:t>Horaire</w:t>
            </w:r>
          </w:p>
        </w:tc>
        <w:tc>
          <w:tcPr>
            <w:tcW w:w="6232" w:type="dxa"/>
          </w:tcPr>
          <w:p w:rsidR="009F22CA" w:rsidRPr="00755E79" w:rsidRDefault="009F22CA" w:rsidP="00EF6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E79">
              <w:rPr>
                <w:rFonts w:ascii="Times New Roman" w:hAnsi="Times New Roman" w:cs="Times New Roman"/>
                <w:b/>
                <w:sz w:val="20"/>
                <w:szCs w:val="20"/>
              </w:rPr>
              <w:t>Etudiants</w:t>
            </w:r>
          </w:p>
        </w:tc>
      </w:tr>
      <w:tr w:rsidR="009F22CA" w:rsidRPr="00755E79" w:rsidTr="009F22CA">
        <w:trPr>
          <w:jc w:val="center"/>
        </w:trPr>
        <w:tc>
          <w:tcPr>
            <w:tcW w:w="1439" w:type="dxa"/>
          </w:tcPr>
          <w:p w:rsidR="009F22CA" w:rsidRPr="00755E79" w:rsidRDefault="009F22CA" w:rsidP="00FD7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E79">
              <w:rPr>
                <w:rFonts w:ascii="Times New Roman" w:hAnsi="Times New Roman" w:cs="Times New Roman"/>
                <w:sz w:val="20"/>
                <w:szCs w:val="20"/>
              </w:rPr>
              <w:t xml:space="preserve">9h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55E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755E79">
              <w:rPr>
                <w:rFonts w:ascii="Times New Roman" w:hAnsi="Times New Roman" w:cs="Times New Roman"/>
                <w:sz w:val="20"/>
                <w:szCs w:val="20"/>
              </w:rPr>
              <w:t>h3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F22CA" w:rsidRPr="00755E79" w:rsidRDefault="009F22CA" w:rsidP="00EF6B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2" w:type="dxa"/>
          </w:tcPr>
          <w:p w:rsidR="009F22CA" w:rsidRPr="00FD7C1D" w:rsidRDefault="009F22CA" w:rsidP="009F22C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FD7C1D">
              <w:rPr>
                <w:rFonts w:asciiTheme="majorBidi" w:hAnsiTheme="majorBidi" w:cstheme="majorBidi"/>
              </w:rPr>
              <w:t>DEGHDEGH Ayoub</w:t>
            </w:r>
          </w:p>
          <w:p w:rsidR="009F22CA" w:rsidRPr="00FD7C1D" w:rsidRDefault="009F22CA" w:rsidP="009F22C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FD7C1D">
              <w:rPr>
                <w:rFonts w:asciiTheme="majorBidi" w:hAnsiTheme="majorBidi" w:cstheme="majorBidi"/>
              </w:rPr>
              <w:t>BENALI Zakaria</w:t>
            </w:r>
          </w:p>
          <w:p w:rsidR="009F22CA" w:rsidRPr="00FD7C1D" w:rsidRDefault="009F22CA" w:rsidP="009F22C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FD7C1D">
              <w:rPr>
                <w:rFonts w:asciiTheme="majorBidi" w:hAnsiTheme="majorBidi" w:cstheme="majorBidi"/>
              </w:rPr>
              <w:t>MASTOUR Dhia eddine</w:t>
            </w:r>
          </w:p>
          <w:p w:rsidR="009F22CA" w:rsidRPr="00FD7C1D" w:rsidRDefault="009F22CA" w:rsidP="009F22CA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FD7C1D">
              <w:rPr>
                <w:rFonts w:asciiTheme="majorBidi" w:hAnsiTheme="majorBidi" w:cstheme="majorBidi"/>
              </w:rPr>
              <w:t>ALI Mounir</w:t>
            </w:r>
          </w:p>
          <w:p w:rsidR="009F22CA" w:rsidRPr="00FD7C1D" w:rsidRDefault="009F22CA" w:rsidP="009F22CA">
            <w:pPr>
              <w:spacing w:line="36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D7C1D">
              <w:rPr>
                <w:rFonts w:asciiTheme="majorBidi" w:hAnsiTheme="majorBidi" w:cstheme="majorBidi"/>
                <w:sz w:val="20"/>
                <w:szCs w:val="20"/>
              </w:rPr>
              <w:t>MESSAOUD DEBBIH</w:t>
            </w:r>
          </w:p>
        </w:tc>
      </w:tr>
    </w:tbl>
    <w:p w:rsidR="001B7BC5" w:rsidRPr="00A01BD7" w:rsidRDefault="001B7BC5"/>
    <w:sectPr w:rsidR="001B7BC5" w:rsidRPr="00A01BD7" w:rsidSect="007671AA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B8A" w:rsidRDefault="00211B8A" w:rsidP="005C4F5E">
      <w:r>
        <w:separator/>
      </w:r>
    </w:p>
  </w:endnote>
  <w:endnote w:type="continuationSeparator" w:id="1">
    <w:p w:rsidR="00211B8A" w:rsidRDefault="00211B8A" w:rsidP="005C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B8A" w:rsidRDefault="00211B8A" w:rsidP="005C4F5E">
      <w:r>
        <w:separator/>
      </w:r>
    </w:p>
  </w:footnote>
  <w:footnote w:type="continuationSeparator" w:id="1">
    <w:p w:rsidR="00211B8A" w:rsidRDefault="00211B8A" w:rsidP="005C4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34" w:rsidRDefault="00447D34" w:rsidP="00447D34">
    <w:pPr>
      <w:pStyle w:val="En-tte"/>
    </w:pPr>
  </w:p>
  <w:tbl>
    <w:tblPr>
      <w:tblW w:w="10413" w:type="dxa"/>
      <w:jc w:val="center"/>
      <w:tblInd w:w="-2259" w:type="dxa"/>
      <w:tblLayout w:type="fixed"/>
      <w:tblLook w:val="01E0"/>
    </w:tblPr>
    <w:tblGrid>
      <w:gridCol w:w="5065"/>
      <w:gridCol w:w="2033"/>
      <w:gridCol w:w="3315"/>
    </w:tblGrid>
    <w:tr w:rsidR="00447D34" w:rsidRPr="002953B7" w:rsidTr="002E6111">
      <w:trPr>
        <w:trHeight w:val="907"/>
        <w:jc w:val="center"/>
      </w:trPr>
      <w:tc>
        <w:tcPr>
          <w:tcW w:w="5065" w:type="dxa"/>
        </w:tcPr>
        <w:p w:rsidR="00447D34" w:rsidRPr="008F5DAD" w:rsidRDefault="00447D34" w:rsidP="002E6111">
          <w:pPr>
            <w:spacing w:line="300" w:lineRule="exact"/>
            <w:rPr>
              <w:rFonts w:asciiTheme="majorHAnsi" w:hAnsiTheme="majorHAnsi" w:cs="Traditional Arabic"/>
              <w:b/>
              <w:bCs/>
              <w:color w:val="76923C" w:themeColor="accent3" w:themeShade="BF"/>
              <w:sz w:val="20"/>
              <w:szCs w:val="20"/>
            </w:rPr>
          </w:pPr>
          <w:r w:rsidRPr="008F5DAD">
            <w:rPr>
              <w:rFonts w:asciiTheme="majorHAnsi" w:hAnsiTheme="majorHAnsi" w:cs="Traditional Arabic"/>
              <w:b/>
              <w:bCs/>
              <w:color w:val="76923C" w:themeColor="accent3" w:themeShade="BF"/>
              <w:sz w:val="20"/>
              <w:szCs w:val="20"/>
            </w:rPr>
            <w:t>République Algérienne Démocratique et populaire</w:t>
          </w:r>
        </w:p>
        <w:p w:rsidR="00447D34" w:rsidRPr="00890AA5" w:rsidRDefault="00447D34" w:rsidP="002E6111">
          <w:pPr>
            <w:spacing w:line="300" w:lineRule="exact"/>
            <w:rPr>
              <w:rFonts w:ascii="Harrington" w:hAnsi="Harrington" w:cs="Traditional Arabic"/>
              <w:b/>
              <w:bCs/>
              <w:color w:val="0070C0"/>
              <w:rtl/>
            </w:rPr>
          </w:pPr>
          <w:r w:rsidRPr="00890AA5">
            <w:rPr>
              <w:rFonts w:ascii="Harrington" w:hAnsi="Harrington" w:cs="Traditional Arabic"/>
              <w:b/>
              <w:bCs/>
              <w:color w:val="0070C0"/>
            </w:rPr>
            <w:t xml:space="preserve">Ministère de l’Enseignement Supérieur </w:t>
          </w:r>
        </w:p>
        <w:p w:rsidR="00447D34" w:rsidRPr="00890AA5" w:rsidRDefault="00447D34" w:rsidP="002E6111">
          <w:pPr>
            <w:spacing w:line="300" w:lineRule="exact"/>
            <w:rPr>
              <w:rFonts w:ascii="Harrington" w:hAnsi="Harrington" w:cs="Traditional Arabic"/>
              <w:b/>
              <w:bCs/>
              <w:color w:val="0070C0"/>
            </w:rPr>
          </w:pPr>
          <w:r w:rsidRPr="00890AA5">
            <w:rPr>
              <w:rFonts w:ascii="Harrington" w:hAnsi="Harrington" w:cs="Traditional Arabic"/>
              <w:b/>
              <w:bCs/>
              <w:color w:val="0070C0"/>
            </w:rPr>
            <w:t>et de la Recherche Scientifique</w:t>
          </w:r>
        </w:p>
        <w:p w:rsidR="00447D34" w:rsidRPr="00890AA5" w:rsidRDefault="00447D34" w:rsidP="002E6111">
          <w:pPr>
            <w:spacing w:line="300" w:lineRule="exact"/>
            <w:rPr>
              <w:rFonts w:cs="Traditional Arabic"/>
              <w:b/>
              <w:bCs/>
              <w:color w:val="E36C0A" w:themeColor="accent6" w:themeShade="BF"/>
            </w:rPr>
          </w:pPr>
          <w:r w:rsidRPr="00890AA5">
            <w:rPr>
              <w:rFonts w:cs="Traditional Arabic"/>
              <w:b/>
              <w:bCs/>
              <w:color w:val="E36C0A" w:themeColor="accent6" w:themeShade="BF"/>
              <w:sz w:val="24"/>
              <w:szCs w:val="24"/>
            </w:rPr>
            <w:t xml:space="preserve">Université </w:t>
          </w:r>
          <w:r w:rsidRPr="00890AA5">
            <w:rPr>
              <w:rFonts w:cs="Traditional Arabic"/>
              <w:b/>
              <w:bCs/>
              <w:color w:val="E36C0A" w:themeColor="accent6" w:themeShade="BF"/>
            </w:rPr>
            <w:t xml:space="preserve">8 </w:t>
          </w:r>
          <w:r w:rsidRPr="00890AA5">
            <w:rPr>
              <w:rFonts w:cs="Traditional Arabic"/>
              <w:b/>
              <w:bCs/>
              <w:color w:val="E36C0A" w:themeColor="accent6" w:themeShade="BF"/>
              <w:sz w:val="24"/>
              <w:szCs w:val="24"/>
            </w:rPr>
            <w:t xml:space="preserve">mai </w:t>
          </w:r>
          <w:r w:rsidRPr="00890AA5">
            <w:rPr>
              <w:rFonts w:cs="Traditional Arabic"/>
              <w:b/>
              <w:bCs/>
              <w:color w:val="E36C0A" w:themeColor="accent6" w:themeShade="BF"/>
            </w:rPr>
            <w:t>1945</w:t>
          </w:r>
          <w:r w:rsidRPr="00890AA5">
            <w:rPr>
              <w:rFonts w:cs="Traditional Arabic"/>
              <w:b/>
              <w:bCs/>
              <w:color w:val="E36C0A" w:themeColor="accent6" w:themeShade="BF"/>
              <w:sz w:val="24"/>
              <w:szCs w:val="24"/>
            </w:rPr>
            <w:t xml:space="preserve"> </w:t>
          </w:r>
          <w:r w:rsidRPr="00890AA5">
            <w:rPr>
              <w:rFonts w:cs="Traditional Arabic"/>
              <w:b/>
              <w:bCs/>
              <w:color w:val="E36C0A" w:themeColor="accent6" w:themeShade="BF"/>
            </w:rPr>
            <w:t>GUELMA</w:t>
          </w:r>
        </w:p>
        <w:p w:rsidR="00447D34" w:rsidRPr="00890AA5" w:rsidRDefault="00447D34" w:rsidP="002E6111">
          <w:pPr>
            <w:spacing w:line="300" w:lineRule="exact"/>
            <w:rPr>
              <w:rFonts w:ascii="Georgia" w:hAnsi="Georgia" w:cs="Traditional Arabic"/>
              <w:b/>
              <w:bCs/>
              <w:color w:val="C00000"/>
              <w:sz w:val="20"/>
              <w:szCs w:val="20"/>
            </w:rPr>
          </w:pPr>
          <w:r w:rsidRPr="00890AA5">
            <w:rPr>
              <w:rFonts w:ascii="Georgia" w:hAnsi="Georgia" w:cs="Traditional Arabic"/>
              <w:b/>
              <w:bCs/>
              <w:color w:val="C00000"/>
              <w:sz w:val="20"/>
              <w:szCs w:val="20"/>
            </w:rPr>
            <w:t>Faculté des Sciences et de la Technologie</w:t>
          </w:r>
        </w:p>
        <w:p w:rsidR="00447D34" w:rsidRPr="008F5DAD" w:rsidRDefault="00447D34" w:rsidP="002E6111">
          <w:pPr>
            <w:spacing w:line="300" w:lineRule="exact"/>
            <w:rPr>
              <w:rFonts w:ascii="Andalus" w:hAnsi="Andalus" w:cs="Andalus"/>
              <w:b/>
              <w:bCs/>
              <w:color w:val="31849B" w:themeColor="accent5" w:themeShade="BF"/>
              <w:sz w:val="24"/>
              <w:szCs w:val="24"/>
              <w:rtl/>
            </w:rPr>
          </w:pPr>
          <w:r w:rsidRPr="008F5DAD">
            <w:rPr>
              <w:rFonts w:ascii="Andalus" w:hAnsi="Andalus" w:cs="Andalus"/>
              <w:b/>
              <w:bCs/>
              <w:color w:val="31849B" w:themeColor="accent5" w:themeShade="BF"/>
              <w:sz w:val="24"/>
              <w:szCs w:val="24"/>
            </w:rPr>
            <w:t>Département de Génie Mécanique</w:t>
          </w:r>
        </w:p>
      </w:tc>
      <w:tc>
        <w:tcPr>
          <w:tcW w:w="2033" w:type="dxa"/>
        </w:tcPr>
        <w:p w:rsidR="00447D34" w:rsidRDefault="00447D34" w:rsidP="002E6111">
          <w:pPr>
            <w:rPr>
              <w:rFonts w:ascii="Arial" w:hAnsi="Arial" w:cs="Arial"/>
              <w:szCs w:val="28"/>
            </w:rPr>
          </w:pPr>
          <w:r>
            <w:rPr>
              <w:rFonts w:ascii="Arial" w:hAnsi="Arial" w:cs="Arial"/>
              <w:noProof/>
              <w:szCs w:val="28"/>
              <w:lang w:eastAsia="fr-F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39370</wp:posOffset>
                </wp:positionV>
                <wp:extent cx="946785" cy="914400"/>
                <wp:effectExtent l="19050" t="0" r="5715" b="0"/>
                <wp:wrapSquare wrapText="bothSides"/>
                <wp:docPr id="7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15" w:type="dxa"/>
        </w:tcPr>
        <w:p w:rsidR="00447D34" w:rsidRPr="00890AA5" w:rsidRDefault="00447D34" w:rsidP="002E6111">
          <w:pPr>
            <w:pStyle w:val="Titre8"/>
            <w:spacing w:line="320" w:lineRule="exact"/>
            <w:rPr>
              <w:rFonts w:ascii="Microsoft Uighur" w:hAnsi="Microsoft Uighur" w:cs="Microsoft Uighur"/>
              <w:b/>
              <w:bCs/>
              <w:color w:val="76923C" w:themeColor="accent3" w:themeShade="BF"/>
              <w:sz w:val="30"/>
              <w:szCs w:val="30"/>
              <w:rtl/>
              <w:lang w:eastAsia="fr-FR"/>
            </w:rPr>
          </w:pPr>
          <w:r w:rsidRPr="00890AA5">
            <w:rPr>
              <w:rFonts w:ascii="Microsoft Uighur" w:hAnsi="Microsoft Uighur" w:cs="Microsoft Uighur"/>
              <w:b/>
              <w:bCs/>
              <w:color w:val="76923C" w:themeColor="accent3" w:themeShade="BF"/>
              <w:sz w:val="30"/>
              <w:szCs w:val="30"/>
              <w:rtl/>
              <w:lang w:eastAsia="fr-FR"/>
            </w:rPr>
            <w:t>الجمهورية الجزائرية الديمقراطية الشعبية</w:t>
          </w:r>
        </w:p>
        <w:p w:rsidR="00447D34" w:rsidRPr="00D83187" w:rsidRDefault="00447D34" w:rsidP="002E6111">
          <w:pPr>
            <w:bidi/>
            <w:spacing w:line="320" w:lineRule="exact"/>
            <w:rPr>
              <w:rFonts w:asciiTheme="minorBidi" w:hAnsiTheme="minorBidi"/>
              <w:b/>
              <w:bCs/>
              <w:color w:val="0070C0"/>
              <w:rtl/>
            </w:rPr>
          </w:pPr>
          <w:r w:rsidRPr="00D83187">
            <w:rPr>
              <w:rFonts w:asciiTheme="minorBidi" w:hAnsiTheme="minorBidi"/>
              <w:b/>
              <w:bCs/>
              <w:color w:val="0070C0"/>
              <w:rtl/>
            </w:rPr>
            <w:t xml:space="preserve">ﯡزٰا̍رۃ ا̍ڶــٿــ؏ــلــٻۧــمۘ ا̍ڶــﻋــٰٱلــېْۧ </w:t>
          </w:r>
          <w:r w:rsidRPr="00D83187">
            <w:rPr>
              <w:rFonts w:asciiTheme="minorBidi" w:hAnsiTheme="minorBidi"/>
              <w:b/>
              <w:bCs/>
              <w:color w:val="0070C0"/>
            </w:rPr>
            <w:t xml:space="preserve"> </w:t>
          </w:r>
          <w:r w:rsidRPr="00D83187">
            <w:rPr>
              <w:rFonts w:asciiTheme="minorBidi" w:hAnsiTheme="minorBidi"/>
              <w:b/>
              <w:bCs/>
              <w:color w:val="0070C0"/>
              <w:rtl/>
            </w:rPr>
            <w:t>ۄٰا̍ڷــبــحۡــٽ</w:t>
          </w:r>
          <w:r w:rsidRPr="00D83187">
            <w:rPr>
              <w:rFonts w:asciiTheme="minorBidi" w:hAnsiTheme="minorBidi"/>
              <w:b/>
              <w:bCs/>
              <w:color w:val="0070C0"/>
            </w:rPr>
            <w:t xml:space="preserve"> ̨</w:t>
          </w:r>
          <w:r w:rsidRPr="00D83187">
            <w:rPr>
              <w:rFonts w:asciiTheme="minorBidi" w:hAnsiTheme="minorBidi"/>
              <w:b/>
              <w:bCs/>
              <w:color w:val="0070C0"/>
              <w:rtl/>
            </w:rPr>
            <w:t xml:space="preserve">ا̍ڶــ؏ـلــمۘــۑْۧ </w:t>
          </w:r>
        </w:p>
        <w:p w:rsidR="00447D34" w:rsidRPr="00D83187" w:rsidRDefault="00447D34" w:rsidP="002E6111">
          <w:pPr>
            <w:bidi/>
            <w:spacing w:line="320" w:lineRule="exact"/>
            <w:rPr>
              <w:rFonts w:cs="Traditional Arabic"/>
              <w:b/>
              <w:bCs/>
              <w:color w:val="E36C0A" w:themeColor="accent6" w:themeShade="BF"/>
              <w:sz w:val="28"/>
              <w:szCs w:val="28"/>
            </w:rPr>
          </w:pPr>
          <w:r w:rsidRPr="00D83187">
            <w:rPr>
              <w:rFonts w:cs="Traditional Arabic"/>
              <w:b/>
              <w:bCs/>
              <w:color w:val="E36C0A" w:themeColor="accent6" w:themeShade="BF"/>
              <w:sz w:val="28"/>
              <w:szCs w:val="28"/>
              <w:rtl/>
            </w:rPr>
            <w:t xml:space="preserve">جـامعـة </w:t>
          </w:r>
          <w:r w:rsidRPr="00D83187">
            <w:rPr>
              <w:rFonts w:cs="Traditional Arabic"/>
              <w:b/>
              <w:bCs/>
              <w:color w:val="E36C0A" w:themeColor="accent6" w:themeShade="BF"/>
              <w:sz w:val="24"/>
              <w:szCs w:val="24"/>
              <w:rtl/>
            </w:rPr>
            <w:t>8</w:t>
          </w:r>
          <w:r w:rsidRPr="00D83187">
            <w:rPr>
              <w:rFonts w:cs="Traditional Arabic"/>
              <w:b/>
              <w:bCs/>
              <w:color w:val="E36C0A" w:themeColor="accent6" w:themeShade="BF"/>
              <w:sz w:val="28"/>
              <w:szCs w:val="28"/>
              <w:rtl/>
            </w:rPr>
            <w:t xml:space="preserve"> ماي </w:t>
          </w:r>
          <w:r w:rsidRPr="00D83187">
            <w:rPr>
              <w:rFonts w:cs="Traditional Arabic"/>
              <w:b/>
              <w:bCs/>
              <w:color w:val="E36C0A" w:themeColor="accent6" w:themeShade="BF"/>
              <w:sz w:val="24"/>
              <w:szCs w:val="24"/>
              <w:rtl/>
            </w:rPr>
            <w:t>1945</w:t>
          </w:r>
          <w:r w:rsidRPr="00D83187">
            <w:rPr>
              <w:rFonts w:cs="Traditional Arabic"/>
              <w:b/>
              <w:bCs/>
              <w:color w:val="E36C0A" w:themeColor="accent6" w:themeShade="BF"/>
              <w:sz w:val="28"/>
              <w:szCs w:val="28"/>
              <w:rtl/>
            </w:rPr>
            <w:t xml:space="preserve"> قــالمـة</w:t>
          </w:r>
        </w:p>
        <w:p w:rsidR="00447D34" w:rsidRPr="00D83187" w:rsidRDefault="00447D34" w:rsidP="002E6111">
          <w:pPr>
            <w:bidi/>
            <w:spacing w:line="320" w:lineRule="exact"/>
            <w:rPr>
              <w:rFonts w:ascii="Arial" w:hAnsi="Arial" w:cs="Arial"/>
              <w:b/>
              <w:bCs/>
              <w:color w:val="C00000"/>
              <w:sz w:val="28"/>
              <w:szCs w:val="28"/>
            </w:rPr>
          </w:pPr>
          <w:r w:rsidRPr="00D83187">
            <w:rPr>
              <w:rFonts w:ascii="Arial" w:hAnsi="Arial" w:cs="Arial"/>
              <w:b/>
              <w:bCs/>
              <w:color w:val="C00000"/>
              <w:sz w:val="28"/>
              <w:szCs w:val="28"/>
              <w:rtl/>
            </w:rPr>
            <w:t>كلية العلوم والتكنولوجيا</w:t>
          </w:r>
        </w:p>
        <w:p w:rsidR="00447D34" w:rsidRPr="00890AA5" w:rsidRDefault="00447D34" w:rsidP="002E6111">
          <w:pPr>
            <w:bidi/>
            <w:spacing w:line="320" w:lineRule="exact"/>
            <w:rPr>
              <w:rFonts w:ascii="Andalus" w:hAnsi="Andalus" w:cs="Andalus"/>
              <w:b/>
              <w:bCs/>
              <w:color w:val="31849B" w:themeColor="accent5" w:themeShade="BF"/>
              <w:sz w:val="36"/>
              <w:szCs w:val="36"/>
              <w:rtl/>
              <w:lang w:bidi="ar-DZ"/>
            </w:rPr>
          </w:pPr>
          <w:r w:rsidRPr="00890AA5">
            <w:rPr>
              <w:rFonts w:ascii="Andalus" w:hAnsi="Andalus" w:cs="Andalus"/>
              <w:b/>
              <w:bCs/>
              <w:color w:val="31849B" w:themeColor="accent5" w:themeShade="BF"/>
              <w:sz w:val="36"/>
              <w:szCs w:val="36"/>
              <w:rtl/>
            </w:rPr>
            <w:t>قسم الهندسة الميكانيك</w:t>
          </w:r>
          <w:r w:rsidRPr="00890AA5">
            <w:rPr>
              <w:rFonts w:ascii="Andalus" w:hAnsi="Andalus" w:cs="Andalus"/>
              <w:b/>
              <w:bCs/>
              <w:color w:val="31849B" w:themeColor="accent5" w:themeShade="BF"/>
              <w:sz w:val="36"/>
              <w:szCs w:val="36"/>
              <w:rtl/>
              <w:lang w:bidi="ar-DZ"/>
            </w:rPr>
            <w:t>ية</w:t>
          </w:r>
        </w:p>
      </w:tc>
    </w:tr>
  </w:tbl>
  <w:p w:rsidR="00447D34" w:rsidRPr="00614743" w:rsidRDefault="00447D34" w:rsidP="00447D34">
    <w:pPr>
      <w:pStyle w:val="En-tte"/>
      <w:spacing w:line="276" w:lineRule="auto"/>
      <w:jc w:val="center"/>
      <w:rPr>
        <w:color w:val="E36C0A" w:themeColor="accent6" w:themeShade="BF"/>
        <w:sz w:val="28"/>
        <w:szCs w:val="28"/>
        <w:u w:val="double"/>
      </w:rPr>
    </w:pPr>
    <w:r>
      <w:rPr>
        <w:color w:val="E36C0A" w:themeColor="accent6" w:themeShade="BF"/>
        <w:sz w:val="28"/>
        <w:szCs w:val="28"/>
        <w:u w:val="double"/>
      </w:rPr>
      <w:t>____________________________</w:t>
    </w:r>
    <w:r>
      <w:rPr>
        <w:rFonts w:hint="cs"/>
        <w:color w:val="E36C0A" w:themeColor="accent6" w:themeShade="BF"/>
        <w:sz w:val="28"/>
        <w:szCs w:val="28"/>
        <w:u w:val="double"/>
        <w:rtl/>
      </w:rPr>
      <w:t>__</w:t>
    </w:r>
    <w:r w:rsidRPr="00614743">
      <w:rPr>
        <w:color w:val="E36C0A" w:themeColor="accent6" w:themeShade="BF"/>
        <w:sz w:val="28"/>
        <w:szCs w:val="28"/>
        <w:u w:val="double"/>
      </w:rPr>
      <w:t>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3D0E"/>
    <w:rsid w:val="0000373A"/>
    <w:rsid w:val="00063503"/>
    <w:rsid w:val="000B2F79"/>
    <w:rsid w:val="000D05FA"/>
    <w:rsid w:val="00140EE6"/>
    <w:rsid w:val="0018656C"/>
    <w:rsid w:val="00187722"/>
    <w:rsid w:val="00197785"/>
    <w:rsid w:val="001B7BC5"/>
    <w:rsid w:val="001D519D"/>
    <w:rsid w:val="001F24A9"/>
    <w:rsid w:val="001F7CFA"/>
    <w:rsid w:val="00201588"/>
    <w:rsid w:val="00211B8A"/>
    <w:rsid w:val="002518EC"/>
    <w:rsid w:val="00294D9F"/>
    <w:rsid w:val="00296E0B"/>
    <w:rsid w:val="003059EF"/>
    <w:rsid w:val="00317C41"/>
    <w:rsid w:val="003E7334"/>
    <w:rsid w:val="00403D0E"/>
    <w:rsid w:val="00437B91"/>
    <w:rsid w:val="00447D34"/>
    <w:rsid w:val="004605A2"/>
    <w:rsid w:val="004736FC"/>
    <w:rsid w:val="004E6952"/>
    <w:rsid w:val="004F5D0E"/>
    <w:rsid w:val="00501A76"/>
    <w:rsid w:val="005176E2"/>
    <w:rsid w:val="00521105"/>
    <w:rsid w:val="005643AF"/>
    <w:rsid w:val="005853EA"/>
    <w:rsid w:val="005914A1"/>
    <w:rsid w:val="005C4F5E"/>
    <w:rsid w:val="006067A7"/>
    <w:rsid w:val="006B0111"/>
    <w:rsid w:val="006C4CE3"/>
    <w:rsid w:val="006D05B0"/>
    <w:rsid w:val="006D79AF"/>
    <w:rsid w:val="006D7BD0"/>
    <w:rsid w:val="006E06C1"/>
    <w:rsid w:val="006F7D2C"/>
    <w:rsid w:val="00725119"/>
    <w:rsid w:val="00755E79"/>
    <w:rsid w:val="007671AA"/>
    <w:rsid w:val="00771191"/>
    <w:rsid w:val="007777B2"/>
    <w:rsid w:val="007853CC"/>
    <w:rsid w:val="00791FB0"/>
    <w:rsid w:val="0079781B"/>
    <w:rsid w:val="007C4964"/>
    <w:rsid w:val="0085511D"/>
    <w:rsid w:val="00875B3C"/>
    <w:rsid w:val="008926F0"/>
    <w:rsid w:val="008F436D"/>
    <w:rsid w:val="009111B7"/>
    <w:rsid w:val="00922623"/>
    <w:rsid w:val="0093604A"/>
    <w:rsid w:val="009A72AB"/>
    <w:rsid w:val="009A77C8"/>
    <w:rsid w:val="009B6C2A"/>
    <w:rsid w:val="009F22CA"/>
    <w:rsid w:val="009F6A7F"/>
    <w:rsid w:val="00A01BD7"/>
    <w:rsid w:val="00A255F1"/>
    <w:rsid w:val="00AB0897"/>
    <w:rsid w:val="00AC38BC"/>
    <w:rsid w:val="00B1164A"/>
    <w:rsid w:val="00B31142"/>
    <w:rsid w:val="00B43B97"/>
    <w:rsid w:val="00B67998"/>
    <w:rsid w:val="00B7597A"/>
    <w:rsid w:val="00B81178"/>
    <w:rsid w:val="00B86A92"/>
    <w:rsid w:val="00B9729F"/>
    <w:rsid w:val="00BB7B34"/>
    <w:rsid w:val="00BD6BDD"/>
    <w:rsid w:val="00BE5073"/>
    <w:rsid w:val="00BF58EB"/>
    <w:rsid w:val="00C32F1A"/>
    <w:rsid w:val="00C42E22"/>
    <w:rsid w:val="00C8065C"/>
    <w:rsid w:val="00DA4B05"/>
    <w:rsid w:val="00E51F84"/>
    <w:rsid w:val="00E533D2"/>
    <w:rsid w:val="00EB3237"/>
    <w:rsid w:val="00EC358A"/>
    <w:rsid w:val="00F43F4E"/>
    <w:rsid w:val="00F93CF3"/>
    <w:rsid w:val="00FA22CF"/>
    <w:rsid w:val="00FC7796"/>
    <w:rsid w:val="00FD0FAB"/>
    <w:rsid w:val="00FD6E64"/>
    <w:rsid w:val="00FD7C1D"/>
    <w:rsid w:val="00FE1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BC5"/>
  </w:style>
  <w:style w:type="paragraph" w:styleId="Titre1">
    <w:name w:val="heading 1"/>
    <w:basedOn w:val="Normal"/>
    <w:link w:val="Titre1Car"/>
    <w:qFormat/>
    <w:rsid w:val="0000373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24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03D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udoqc">
    <w:name w:val="iudoqc"/>
    <w:basedOn w:val="Policepardfaut"/>
    <w:rsid w:val="00403D0E"/>
  </w:style>
  <w:style w:type="paragraph" w:styleId="En-tte">
    <w:name w:val="header"/>
    <w:basedOn w:val="Normal"/>
    <w:link w:val="En-tteCar"/>
    <w:uiPriority w:val="99"/>
    <w:unhideWhenUsed/>
    <w:rsid w:val="005C4F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4F5E"/>
  </w:style>
  <w:style w:type="paragraph" w:styleId="Pieddepage">
    <w:name w:val="footer"/>
    <w:basedOn w:val="Normal"/>
    <w:link w:val="PieddepageCar"/>
    <w:uiPriority w:val="99"/>
    <w:semiHidden/>
    <w:unhideWhenUsed/>
    <w:rsid w:val="005C4F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C4F5E"/>
  </w:style>
  <w:style w:type="character" w:customStyle="1" w:styleId="Titre1Car">
    <w:name w:val="Titre 1 Car"/>
    <w:basedOn w:val="Policepardfaut"/>
    <w:link w:val="Titre1"/>
    <w:rsid w:val="0000373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1F24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24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hamlaoui</dc:creator>
  <cp:lastModifiedBy>hp</cp:lastModifiedBy>
  <cp:revision>4</cp:revision>
  <cp:lastPrinted>2023-06-10T07:15:00Z</cp:lastPrinted>
  <dcterms:created xsi:type="dcterms:W3CDTF">2025-04-10T14:34:00Z</dcterms:created>
  <dcterms:modified xsi:type="dcterms:W3CDTF">2025-04-10T14:38:00Z</dcterms:modified>
</cp:coreProperties>
</file>