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E8D" w:rsidRDefault="00DA4369" w:rsidP="00DD31A4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 w:rsidR="00B74E8D" w:rsidRPr="00DD31A4">
        <w:rPr>
          <w:b/>
          <w:bCs/>
        </w:rPr>
        <w:t>Emploi du temps 3</w:t>
      </w:r>
      <w:r w:rsidR="00B74E8D" w:rsidRPr="00DD31A4">
        <w:rPr>
          <w:b/>
          <w:bCs/>
          <w:vertAlign w:val="superscript"/>
        </w:rPr>
        <w:t>ème</w:t>
      </w:r>
      <w:r w:rsidR="00B74E8D" w:rsidRPr="00DD31A4">
        <w:rPr>
          <w:b/>
          <w:bCs/>
        </w:rPr>
        <w:t xml:space="preserve"> année Licence Construction </w:t>
      </w:r>
      <w:r w:rsidR="00DD31A4">
        <w:rPr>
          <w:b/>
          <w:bCs/>
        </w:rPr>
        <w:t xml:space="preserve">  </w:t>
      </w:r>
      <w:r w:rsidR="00B74E8D" w:rsidRPr="00DD31A4">
        <w:rPr>
          <w:b/>
          <w:bCs/>
        </w:rPr>
        <w:t>202</w:t>
      </w:r>
      <w:r w:rsidR="00956DF9" w:rsidRPr="00DD31A4">
        <w:rPr>
          <w:b/>
          <w:bCs/>
        </w:rPr>
        <w:t>4</w:t>
      </w:r>
      <w:r w:rsidR="00B74E8D" w:rsidRPr="00DD31A4">
        <w:rPr>
          <w:b/>
          <w:bCs/>
        </w:rPr>
        <w:t>-202</w:t>
      </w:r>
      <w:r w:rsidR="00956DF9" w:rsidRPr="00DD31A4">
        <w:rPr>
          <w:b/>
          <w:bCs/>
        </w:rPr>
        <w:t>5</w:t>
      </w:r>
      <w:r w:rsidRPr="00DD31A4">
        <w:rPr>
          <w:b/>
          <w:bCs/>
        </w:rPr>
        <w:t xml:space="preserve">    </w:t>
      </w:r>
      <w:r w:rsidR="007C07B5">
        <w:rPr>
          <w:b/>
          <w:bCs/>
        </w:rPr>
        <w:t>*S2*                 Salle *</w:t>
      </w:r>
      <w:r w:rsidR="00B74E8D" w:rsidRPr="00DD31A4">
        <w:rPr>
          <w:b/>
          <w:bCs/>
        </w:rPr>
        <w:t xml:space="preserve"> L 3-</w:t>
      </w:r>
      <w:r w:rsidR="00DD31A4">
        <w:rPr>
          <w:b/>
          <w:bCs/>
        </w:rPr>
        <w:t>3</w:t>
      </w:r>
      <w:r w:rsidR="00B74E8D" w:rsidRPr="00DD31A4">
        <w:rPr>
          <w:b/>
          <w:bCs/>
        </w:rPr>
        <w:t>*</w:t>
      </w:r>
    </w:p>
    <w:p w:rsidR="009E4B50" w:rsidRPr="00DD31A4" w:rsidRDefault="009E4B50" w:rsidP="00DD31A4">
      <w:pPr>
        <w:rPr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1253"/>
        <w:gridCol w:w="2126"/>
        <w:gridCol w:w="2270"/>
        <w:gridCol w:w="2268"/>
        <w:gridCol w:w="2408"/>
        <w:gridCol w:w="2277"/>
        <w:gridCol w:w="1926"/>
      </w:tblGrid>
      <w:tr w:rsidR="00B74E8D" w:rsidRPr="00E05907" w:rsidTr="009E4B50">
        <w:trPr>
          <w:trHeight w:val="287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74E8D" w:rsidRPr="00E05907" w:rsidRDefault="00B74E8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4E8D" w:rsidRPr="00DD31A4" w:rsidRDefault="00B74E8D">
            <w:pPr>
              <w:jc w:val="center"/>
            </w:pPr>
            <w:r w:rsidRPr="00DD31A4">
              <w:rPr>
                <w:b/>
                <w:bCs/>
              </w:rPr>
              <w:t>8h-9h30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4E8D" w:rsidRPr="00DD31A4" w:rsidRDefault="00B74E8D">
            <w:pPr>
              <w:jc w:val="center"/>
            </w:pPr>
            <w:r w:rsidRPr="00DD31A4">
              <w:rPr>
                <w:b/>
                <w:bCs/>
              </w:rPr>
              <w:t>9h30-11h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4E8D" w:rsidRPr="00DD31A4" w:rsidRDefault="00B74E8D">
            <w:pPr>
              <w:jc w:val="center"/>
            </w:pPr>
            <w:r w:rsidRPr="00DD31A4">
              <w:rPr>
                <w:b/>
                <w:bCs/>
              </w:rPr>
              <w:t>11h-12h30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74E8D" w:rsidRPr="00DD31A4" w:rsidRDefault="00A10102" w:rsidP="00A10102">
            <w:pPr>
              <w:tabs>
                <w:tab w:val="left" w:pos="34"/>
              </w:tabs>
              <w:snapToGrid w:val="0"/>
              <w:jc w:val="center"/>
              <w:rPr>
                <w:b/>
                <w:bCs/>
              </w:rPr>
            </w:pPr>
            <w:r w:rsidRPr="00DD31A4">
              <w:rPr>
                <w:b/>
                <w:bCs/>
              </w:rPr>
              <w:t>12h30-14h00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E8D" w:rsidRPr="00DD31A4" w:rsidRDefault="00B74E8D">
            <w:pPr>
              <w:jc w:val="center"/>
            </w:pPr>
            <w:r w:rsidRPr="00DD31A4">
              <w:rPr>
                <w:b/>
                <w:bCs/>
              </w:rPr>
              <w:t>14h-15h30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74E8D" w:rsidRPr="00DD31A4" w:rsidRDefault="00B74E8D">
            <w:pPr>
              <w:jc w:val="center"/>
            </w:pPr>
            <w:r w:rsidRPr="00DD31A4">
              <w:rPr>
                <w:b/>
                <w:bCs/>
              </w:rPr>
              <w:t>15h30-17h</w:t>
            </w:r>
          </w:p>
        </w:tc>
      </w:tr>
      <w:tr w:rsidR="003B4628" w:rsidRPr="00F44BE6" w:rsidTr="009E4B50">
        <w:trPr>
          <w:trHeight w:val="1185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B4628" w:rsidRPr="00DA4369" w:rsidRDefault="003B4628">
            <w:pPr>
              <w:jc w:val="center"/>
              <w:rPr>
                <w:b/>
                <w:bCs/>
                <w:sz w:val="20"/>
                <w:szCs w:val="20"/>
              </w:rPr>
            </w:pPr>
            <w:r w:rsidRPr="00DA4369">
              <w:rPr>
                <w:b/>
                <w:bCs/>
                <w:sz w:val="20"/>
                <w:szCs w:val="20"/>
              </w:rPr>
              <w:t>Dimanche</w:t>
            </w:r>
          </w:p>
          <w:p w:rsidR="003B4628" w:rsidRPr="00DA4369" w:rsidRDefault="003B46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6DCB" w:rsidRPr="00E05907" w:rsidRDefault="006D6DCB" w:rsidP="006D6DCB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6D6DCB" w:rsidRPr="00E05907" w:rsidRDefault="006D6DCB" w:rsidP="006D6DCB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Transfert thermique</w:t>
            </w:r>
          </w:p>
          <w:p w:rsidR="003B4628" w:rsidRPr="00E05907" w:rsidRDefault="006D6DCB" w:rsidP="006D6DCB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Pr. Haddad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B4628" w:rsidRDefault="003B4628">
            <w:pPr>
              <w:jc w:val="center"/>
              <w:rPr>
                <w:rFonts w:eastAsia="LiberationSerif-Regular"/>
                <w:sz w:val="22"/>
                <w:szCs w:val="22"/>
              </w:rPr>
            </w:pPr>
          </w:p>
          <w:p w:rsidR="003B4628" w:rsidRPr="00E05907" w:rsidRDefault="003B4628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3B4628" w:rsidRPr="00E05907" w:rsidRDefault="003B4628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Construction Mécanique 2</w:t>
            </w:r>
          </w:p>
          <w:p w:rsidR="003B4628" w:rsidRPr="00E05907" w:rsidRDefault="003B4628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Pr. Bezazi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352" w:rsidRPr="00E05907" w:rsidRDefault="00224352" w:rsidP="00224352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3B4628" w:rsidRDefault="00F44BE6">
            <w:pPr>
              <w:jc w:val="center"/>
              <w:rPr>
                <w:rFonts w:eastAsia="LiberationSerif-Regular"/>
                <w:sz w:val="22"/>
                <w:szCs w:val="22"/>
              </w:rPr>
            </w:pPr>
            <w:r>
              <w:rPr>
                <w:rFonts w:eastAsia="LiberationSerif-Regular"/>
                <w:sz w:val="22"/>
                <w:szCs w:val="22"/>
              </w:rPr>
              <w:t>Entrepreneuriat et management d’entreprise</w:t>
            </w:r>
          </w:p>
          <w:p w:rsidR="00F44BE6" w:rsidRPr="002118FB" w:rsidRDefault="00F44BE6">
            <w:pPr>
              <w:jc w:val="center"/>
              <w:rPr>
                <w:b/>
                <w:bCs/>
                <w:color w:val="000000"/>
              </w:rPr>
            </w:pPr>
            <w:r w:rsidRPr="002118FB">
              <w:rPr>
                <w:rFonts w:eastAsia="LiberationSerif-Regular"/>
                <w:b/>
                <w:bCs/>
                <w:color w:val="000000"/>
                <w:sz w:val="22"/>
                <w:szCs w:val="22"/>
              </w:rPr>
              <w:t xml:space="preserve">Pr. Belhadi  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B4628" w:rsidRPr="00E05907" w:rsidRDefault="003B4628" w:rsidP="00224352">
            <w:pPr>
              <w:jc w:val="center"/>
              <w:rPr>
                <w:rFonts w:eastAsia="LiberationSerif-Regular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28" w:rsidRPr="00F44BE6" w:rsidRDefault="003B4628" w:rsidP="00A10102">
            <w:pPr>
              <w:jc w:val="center"/>
              <w:rPr>
                <w:sz w:val="22"/>
                <w:szCs w:val="22"/>
              </w:rPr>
            </w:pPr>
            <w:r w:rsidRPr="00F44BE6">
              <w:rPr>
                <w:sz w:val="22"/>
                <w:szCs w:val="22"/>
              </w:rPr>
              <w:t>TP</w:t>
            </w:r>
          </w:p>
          <w:p w:rsidR="003B4628" w:rsidRPr="00F44BE6" w:rsidRDefault="002F4972" w:rsidP="002F4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Transfert thermique SG1/S</w:t>
            </w:r>
            <w:r w:rsidR="003B4628" w:rsidRPr="00F44BE6">
              <w:rPr>
                <w:sz w:val="22"/>
                <w:szCs w:val="22"/>
              </w:rPr>
              <w:t>G2</w:t>
            </w:r>
          </w:p>
          <w:p w:rsidR="003B4628" w:rsidRPr="00F44BE6" w:rsidRDefault="003B4628" w:rsidP="00A77D6F">
            <w:pPr>
              <w:snapToGrid w:val="0"/>
              <w:jc w:val="center"/>
            </w:pPr>
            <w:r w:rsidRPr="00F44BE6">
              <w:rPr>
                <w:b/>
                <w:bCs/>
              </w:rPr>
              <w:t>Dr. Boussaha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B4628" w:rsidRPr="00F44BE6" w:rsidRDefault="003B4628" w:rsidP="00A77D6F">
            <w:pPr>
              <w:snapToGrid w:val="0"/>
              <w:jc w:val="center"/>
            </w:pPr>
          </w:p>
        </w:tc>
      </w:tr>
      <w:tr w:rsidR="00B74E8D" w:rsidRPr="00E05907" w:rsidTr="009E4B50">
        <w:trPr>
          <w:trHeight w:val="1054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4E8D" w:rsidRPr="00DA4369" w:rsidRDefault="00B74E8D">
            <w:pPr>
              <w:jc w:val="center"/>
              <w:rPr>
                <w:b/>
                <w:bCs/>
              </w:rPr>
            </w:pPr>
            <w:r w:rsidRPr="00DA4369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2DA5" w:rsidRPr="00E05907" w:rsidRDefault="00C42DA5" w:rsidP="00C42DA5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C42DA5" w:rsidRPr="00E05907" w:rsidRDefault="00C42DA5" w:rsidP="00C42DA5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Théorie des mécanismes 1</w:t>
            </w:r>
          </w:p>
          <w:p w:rsidR="00B74E8D" w:rsidRPr="00E05907" w:rsidRDefault="00C42DA5" w:rsidP="00C42DA5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Dr. Frihi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2DA5" w:rsidRPr="00E05907" w:rsidRDefault="00C42DA5" w:rsidP="00C42DA5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C42DA5" w:rsidRPr="00E05907" w:rsidRDefault="00C42DA5" w:rsidP="00C42DA5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Construction Mécanique 2</w:t>
            </w:r>
          </w:p>
          <w:p w:rsidR="00B74E8D" w:rsidRPr="00E05907" w:rsidRDefault="00C42DA5" w:rsidP="00C42DA5">
            <w:pPr>
              <w:jc w:val="center"/>
              <w:rPr>
                <w:b/>
                <w:bCs/>
                <w:lang w:val="en-AU"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Pr. Bezazi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2DA5" w:rsidRPr="00E05907" w:rsidRDefault="00C42DA5" w:rsidP="00C42DA5">
            <w:pPr>
              <w:jc w:val="center"/>
              <w:rPr>
                <w:sz w:val="22"/>
                <w:szCs w:val="22"/>
              </w:rPr>
            </w:pPr>
            <w:r w:rsidRPr="00E05907">
              <w:rPr>
                <w:sz w:val="22"/>
                <w:szCs w:val="22"/>
              </w:rPr>
              <w:t>TD</w:t>
            </w:r>
          </w:p>
          <w:p w:rsidR="00C42DA5" w:rsidRPr="00E05907" w:rsidRDefault="00C42DA5" w:rsidP="00C42DA5">
            <w:pPr>
              <w:jc w:val="center"/>
              <w:rPr>
                <w:sz w:val="22"/>
                <w:szCs w:val="22"/>
              </w:rPr>
            </w:pPr>
            <w:r w:rsidRPr="00E05907">
              <w:rPr>
                <w:sz w:val="22"/>
                <w:szCs w:val="22"/>
              </w:rPr>
              <w:t>Construction Mécanique 2</w:t>
            </w:r>
          </w:p>
          <w:p w:rsidR="00B74E8D" w:rsidRPr="00E05907" w:rsidRDefault="00C42DA5" w:rsidP="00C42DA5">
            <w:pPr>
              <w:jc w:val="center"/>
              <w:rPr>
                <w:b/>
                <w:bCs/>
              </w:rPr>
            </w:pPr>
            <w:r w:rsidRPr="00E05907">
              <w:rPr>
                <w:b/>
                <w:bCs/>
                <w:sz w:val="22"/>
                <w:szCs w:val="22"/>
              </w:rPr>
              <w:t>Pr. Bezazi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74E8D" w:rsidRPr="00E05907" w:rsidRDefault="00B74E8D" w:rsidP="00C42DA5">
            <w:pPr>
              <w:snapToGrid w:val="0"/>
              <w:rPr>
                <w:rFonts w:eastAsia="LiberationSerif-Regular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24352" w:rsidRPr="00E05907" w:rsidRDefault="00224352" w:rsidP="00224352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224352" w:rsidRPr="00E05907" w:rsidRDefault="00224352" w:rsidP="00224352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Systèmes hydrauliques et pneumatiques</w:t>
            </w:r>
          </w:p>
          <w:p w:rsidR="00B74E8D" w:rsidRPr="00E05907" w:rsidRDefault="00224352" w:rsidP="00224352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Dr. Mouassa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74E8D" w:rsidRPr="00E05907" w:rsidRDefault="00B74E8D">
            <w:pPr>
              <w:snapToGrid w:val="0"/>
              <w:jc w:val="center"/>
            </w:pPr>
          </w:p>
        </w:tc>
      </w:tr>
      <w:tr w:rsidR="00A77D6F" w:rsidRPr="00E05907" w:rsidTr="009E4B50">
        <w:trPr>
          <w:trHeight w:val="1125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DA4369" w:rsidRDefault="00A77D6F">
            <w:pPr>
              <w:jc w:val="center"/>
              <w:rPr>
                <w:b/>
                <w:bCs/>
              </w:rPr>
            </w:pPr>
            <w:r w:rsidRPr="00DA4369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6DCB" w:rsidRPr="00E05907" w:rsidRDefault="006D6DCB" w:rsidP="006D6DCB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6D6DCB" w:rsidRPr="00E05907" w:rsidRDefault="006D6DCB" w:rsidP="006D6DCB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 xml:space="preserve">Matériaux non métalliques </w:t>
            </w:r>
          </w:p>
          <w:p w:rsidR="00A77D6F" w:rsidRPr="00E05907" w:rsidRDefault="006D6DCB" w:rsidP="006D6DCB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Dr. Belbah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E05907" w:rsidRDefault="00A77D6F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Cours</w:t>
            </w:r>
          </w:p>
          <w:p w:rsidR="00A77D6F" w:rsidRPr="00E05907" w:rsidRDefault="00A77D6F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Dynamique des structures</w:t>
            </w:r>
          </w:p>
          <w:p w:rsidR="00A77D6F" w:rsidRPr="00E05907" w:rsidRDefault="00A77D6F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Pr. Ouelaa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5157" w:rsidRPr="002118FB" w:rsidRDefault="00BD5157" w:rsidP="00BD5157">
            <w:pPr>
              <w:jc w:val="center"/>
              <w:rPr>
                <w:color w:val="000000"/>
                <w:sz w:val="22"/>
                <w:szCs w:val="22"/>
              </w:rPr>
            </w:pPr>
            <w:r w:rsidRPr="002118FB">
              <w:rPr>
                <w:color w:val="000000"/>
                <w:sz w:val="22"/>
                <w:szCs w:val="22"/>
              </w:rPr>
              <w:t xml:space="preserve">Cours </w:t>
            </w:r>
          </w:p>
          <w:p w:rsidR="00BD5157" w:rsidRPr="002118FB" w:rsidRDefault="00BD5157" w:rsidP="00BD5157">
            <w:pPr>
              <w:jc w:val="center"/>
              <w:rPr>
                <w:color w:val="000000"/>
                <w:sz w:val="22"/>
                <w:szCs w:val="22"/>
              </w:rPr>
            </w:pPr>
            <w:r w:rsidRPr="002118FB">
              <w:rPr>
                <w:color w:val="000000"/>
                <w:sz w:val="22"/>
                <w:szCs w:val="22"/>
              </w:rPr>
              <w:t>Moteur à combustion interne</w:t>
            </w:r>
          </w:p>
          <w:p w:rsidR="00A77D6F" w:rsidRPr="00E05907" w:rsidRDefault="00BD5157" w:rsidP="00BD5157">
            <w:pPr>
              <w:jc w:val="center"/>
              <w:rPr>
                <w:b/>
                <w:bCs/>
              </w:rPr>
            </w:pPr>
            <w:r w:rsidRPr="008C41C6">
              <w:rPr>
                <w:b/>
                <w:bCs/>
                <w:color w:val="000000"/>
                <w:sz w:val="22"/>
                <w:szCs w:val="22"/>
              </w:rPr>
              <w:t>Pr. Kribes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77D6F" w:rsidRPr="00E05907" w:rsidRDefault="00A77D6F" w:rsidP="00A77D6F">
            <w:pPr>
              <w:snapToGrid w:val="0"/>
              <w:jc w:val="center"/>
              <w:rPr>
                <w:rFonts w:eastAsia="LiberationSerif-Regular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6F" w:rsidRPr="00E05907" w:rsidRDefault="00A77D6F" w:rsidP="00BD5157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E05907" w:rsidRDefault="00A77D6F" w:rsidP="004D1168">
            <w:pPr>
              <w:jc w:val="center"/>
              <w:rPr>
                <w:b/>
                <w:bCs/>
                <w:lang w:val="en-AU"/>
              </w:rPr>
            </w:pPr>
          </w:p>
        </w:tc>
      </w:tr>
      <w:tr w:rsidR="00A77D6F" w:rsidRPr="00A10102" w:rsidTr="009E4B50">
        <w:trPr>
          <w:trHeight w:val="1098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DA4369" w:rsidRDefault="00A77D6F">
            <w:pPr>
              <w:jc w:val="center"/>
              <w:rPr>
                <w:b/>
                <w:bCs/>
              </w:rPr>
            </w:pPr>
            <w:r w:rsidRPr="00DA4369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E05907" w:rsidRDefault="00A77D6F" w:rsidP="00DA4369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TD</w:t>
            </w:r>
          </w:p>
          <w:p w:rsidR="00A77D6F" w:rsidRPr="00E05907" w:rsidRDefault="00A77D6F" w:rsidP="00DA4369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Théorie des mécanismes 1</w:t>
            </w:r>
          </w:p>
          <w:p w:rsidR="00A77D6F" w:rsidRPr="00E05907" w:rsidRDefault="00A77D6F" w:rsidP="00DA4369">
            <w:pPr>
              <w:snapToGrid w:val="0"/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Dr. Frihi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E05907" w:rsidRDefault="00A77D6F" w:rsidP="00A77D6F">
            <w:pPr>
              <w:jc w:val="center"/>
              <w:rPr>
                <w:rFonts w:eastAsia="LiberationSerif-Regular"/>
                <w:sz w:val="22"/>
                <w:szCs w:val="22"/>
                <w:lang w:val="en-AU"/>
              </w:rPr>
            </w:pPr>
            <w:r w:rsidRPr="00E05907">
              <w:rPr>
                <w:rFonts w:eastAsia="LiberationSerif-Regular"/>
                <w:sz w:val="22"/>
                <w:szCs w:val="22"/>
                <w:lang w:val="en-AU"/>
              </w:rPr>
              <w:t>TD</w:t>
            </w:r>
          </w:p>
          <w:p w:rsidR="00A77D6F" w:rsidRPr="00E05907" w:rsidRDefault="00A77D6F" w:rsidP="00A77D6F">
            <w:pPr>
              <w:jc w:val="center"/>
              <w:rPr>
                <w:rFonts w:eastAsia="LiberationSerif-Regular"/>
                <w:sz w:val="22"/>
                <w:szCs w:val="22"/>
                <w:lang w:val="en-AU"/>
              </w:rPr>
            </w:pPr>
            <w:r w:rsidRPr="00E05907">
              <w:rPr>
                <w:rFonts w:eastAsia="LiberationSerif-Regular"/>
                <w:sz w:val="22"/>
                <w:szCs w:val="22"/>
                <w:lang w:val="en-AU"/>
              </w:rPr>
              <w:t>Transfert thermique</w:t>
            </w:r>
          </w:p>
          <w:p w:rsidR="00A77D6F" w:rsidRPr="00E05907" w:rsidRDefault="00A77D6F" w:rsidP="00A77D6F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  <w:lang w:val="en-AU"/>
              </w:rPr>
              <w:t>Pr. Haddad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77D6F" w:rsidRPr="00E05907" w:rsidRDefault="00A77D6F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5157" w:rsidRPr="002118FB" w:rsidRDefault="00BD5157" w:rsidP="00BD5157">
            <w:pPr>
              <w:jc w:val="center"/>
              <w:rPr>
                <w:color w:val="000000"/>
                <w:sz w:val="22"/>
                <w:szCs w:val="22"/>
              </w:rPr>
            </w:pPr>
            <w:r w:rsidRPr="002118FB">
              <w:rPr>
                <w:color w:val="000000"/>
                <w:sz w:val="22"/>
                <w:szCs w:val="22"/>
              </w:rPr>
              <w:t xml:space="preserve">TD </w:t>
            </w:r>
          </w:p>
          <w:p w:rsidR="00BD5157" w:rsidRPr="002118FB" w:rsidRDefault="00BD5157" w:rsidP="00BD5157">
            <w:pPr>
              <w:jc w:val="center"/>
              <w:rPr>
                <w:color w:val="000000"/>
                <w:sz w:val="22"/>
                <w:szCs w:val="22"/>
              </w:rPr>
            </w:pPr>
            <w:r w:rsidRPr="002118FB">
              <w:rPr>
                <w:color w:val="000000"/>
                <w:sz w:val="22"/>
                <w:szCs w:val="22"/>
              </w:rPr>
              <w:t>Moteur à combustion interne</w:t>
            </w:r>
          </w:p>
          <w:p w:rsidR="00A77D6F" w:rsidRPr="008C41C6" w:rsidRDefault="00BD5157" w:rsidP="00BD5157">
            <w:pPr>
              <w:jc w:val="center"/>
              <w:rPr>
                <w:b/>
                <w:bCs/>
              </w:rPr>
            </w:pPr>
            <w:r w:rsidRPr="008C41C6">
              <w:rPr>
                <w:b/>
                <w:bCs/>
                <w:color w:val="000000"/>
                <w:sz w:val="22"/>
                <w:szCs w:val="22"/>
              </w:rPr>
              <w:t>Pr. Kribes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157" w:rsidRPr="00E05907" w:rsidRDefault="00BD5157" w:rsidP="00BD5157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TD</w:t>
            </w:r>
          </w:p>
          <w:p w:rsidR="00BD5157" w:rsidRPr="00E05907" w:rsidRDefault="00BD5157" w:rsidP="00BD5157">
            <w:pPr>
              <w:jc w:val="center"/>
              <w:rPr>
                <w:rFonts w:eastAsia="LiberationSerif-Regular"/>
                <w:sz w:val="22"/>
                <w:szCs w:val="22"/>
              </w:rPr>
            </w:pPr>
            <w:r w:rsidRPr="00E05907">
              <w:rPr>
                <w:rFonts w:eastAsia="LiberationSerif-Regular"/>
                <w:sz w:val="22"/>
                <w:szCs w:val="22"/>
              </w:rPr>
              <w:t>Dynamique des structures</w:t>
            </w:r>
          </w:p>
          <w:p w:rsidR="00A77D6F" w:rsidRPr="008C41C6" w:rsidRDefault="00BD5157" w:rsidP="00BD5157">
            <w:pPr>
              <w:jc w:val="center"/>
              <w:rPr>
                <w:b/>
                <w:bCs/>
              </w:rPr>
            </w:pPr>
            <w:r w:rsidRPr="00E05907">
              <w:rPr>
                <w:rFonts w:eastAsia="LiberationSerif-Regular"/>
                <w:b/>
                <w:bCs/>
                <w:sz w:val="22"/>
                <w:szCs w:val="22"/>
              </w:rPr>
              <w:t>Pr. Ouelaa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7D6F" w:rsidRPr="00A10102" w:rsidRDefault="00A77D6F" w:rsidP="00B74E8D">
            <w:pPr>
              <w:jc w:val="center"/>
              <w:rPr>
                <w:b/>
                <w:bCs/>
              </w:rPr>
            </w:pPr>
          </w:p>
        </w:tc>
      </w:tr>
      <w:tr w:rsidR="00224352" w:rsidRPr="00956DF9" w:rsidTr="009E4B50">
        <w:trPr>
          <w:trHeight w:val="836"/>
          <w:jc w:val="center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352" w:rsidRPr="00DA4369" w:rsidRDefault="00224352">
            <w:pPr>
              <w:jc w:val="center"/>
              <w:rPr>
                <w:b/>
                <w:bCs/>
              </w:rPr>
            </w:pPr>
            <w:r w:rsidRPr="00DA4369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43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4352" w:rsidRPr="00956DF9" w:rsidRDefault="00224352" w:rsidP="00E05907">
            <w:pPr>
              <w:jc w:val="center"/>
            </w:pPr>
            <w:r w:rsidRPr="00956DF9">
              <w:t>PFC</w:t>
            </w:r>
          </w:p>
          <w:p w:rsidR="00224352" w:rsidRPr="00956DF9" w:rsidRDefault="00224352" w:rsidP="00E05907">
            <w:pPr>
              <w:jc w:val="center"/>
              <w:rPr>
                <w:b/>
                <w:bCs/>
              </w:rPr>
            </w:pPr>
            <w:r w:rsidRPr="00956DF9">
              <w:rPr>
                <w:b/>
                <w:bCs/>
              </w:rPr>
              <w:t>Dr.Bouchelaghem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352" w:rsidRDefault="00224352">
            <w:pPr>
              <w:suppressAutoHyphens w:val="0"/>
              <w:rPr>
                <w:b/>
                <w:bCs/>
              </w:rPr>
            </w:pPr>
          </w:p>
          <w:p w:rsidR="00224352" w:rsidRPr="00956DF9" w:rsidRDefault="00224352" w:rsidP="00224352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4352" w:rsidRPr="00956DF9" w:rsidRDefault="00224352" w:rsidP="00A10102">
            <w:pPr>
              <w:jc w:val="center"/>
            </w:pPr>
            <w:r w:rsidRPr="00956DF9">
              <w:rPr>
                <w:rFonts w:eastAsia="Times New Roman"/>
              </w:rPr>
              <w:t xml:space="preserve"> </w:t>
            </w:r>
          </w:p>
          <w:p w:rsidR="00224352" w:rsidRPr="00956DF9" w:rsidRDefault="00224352" w:rsidP="00A10102"/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24352" w:rsidRPr="00956DF9" w:rsidRDefault="00224352">
            <w:pPr>
              <w:snapToGrid w:val="0"/>
            </w:pPr>
          </w:p>
        </w:tc>
        <w:tc>
          <w:tcPr>
            <w:tcW w:w="19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4352" w:rsidRPr="00956DF9" w:rsidRDefault="00224352">
            <w:pPr>
              <w:snapToGrid w:val="0"/>
            </w:pPr>
          </w:p>
        </w:tc>
      </w:tr>
    </w:tbl>
    <w:p w:rsidR="00B74E8D" w:rsidRPr="00956DF9" w:rsidRDefault="00B74E8D">
      <w:pPr>
        <w:jc w:val="center"/>
      </w:pPr>
    </w:p>
    <w:sectPr w:rsidR="00B74E8D" w:rsidRPr="00956DF9" w:rsidSect="005F7D98">
      <w:headerReference w:type="default" r:id="rId7"/>
      <w:pgSz w:w="16838" w:h="11906" w:orient="landscape"/>
      <w:pgMar w:top="765" w:right="1134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72" w:rsidRDefault="00577372" w:rsidP="00B74E8D">
      <w:r>
        <w:separator/>
      </w:r>
    </w:p>
  </w:endnote>
  <w:endnote w:type="continuationSeparator" w:id="1">
    <w:p w:rsidR="00577372" w:rsidRDefault="00577372" w:rsidP="00B7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Regular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72" w:rsidRDefault="00577372" w:rsidP="00B74E8D">
      <w:r>
        <w:separator/>
      </w:r>
    </w:p>
  </w:footnote>
  <w:footnote w:type="continuationSeparator" w:id="1">
    <w:p w:rsidR="00577372" w:rsidRDefault="00577372" w:rsidP="00B7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7238"/>
      <w:gridCol w:w="1874"/>
      <w:gridCol w:w="4496"/>
    </w:tblGrid>
    <w:tr w:rsidR="00B74E8D">
      <w:trPr>
        <w:trHeight w:val="1669"/>
        <w:jc w:val="center"/>
      </w:trPr>
      <w:tc>
        <w:tcPr>
          <w:tcW w:w="7238" w:type="dxa"/>
          <w:tcBorders>
            <w:bottom w:val="thickThinSmallGap" w:sz="24" w:space="0" w:color="008000"/>
          </w:tcBorders>
          <w:shd w:val="clear" w:color="auto" w:fill="auto"/>
        </w:tcPr>
        <w:p w:rsidR="00B74E8D" w:rsidRDefault="00B74E8D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République Algérienne Démocratique et populaire</w:t>
          </w:r>
        </w:p>
        <w:p w:rsidR="00B74E8D" w:rsidRDefault="00B74E8D">
          <w:pPr>
            <w:spacing w:before="12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Ministère de l’Enseignement Supérieur et de la Recherche Scientifique</w:t>
          </w:r>
        </w:p>
        <w:p w:rsidR="00B74E8D" w:rsidRDefault="00B74E8D">
          <w:pPr>
            <w:spacing w:before="12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Université 08 mai 1945 GUELMA</w:t>
          </w:r>
        </w:p>
        <w:p w:rsidR="00B74E8D" w:rsidRDefault="00B74E8D">
          <w:pPr>
            <w:spacing w:before="12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Faculté des Sciences et de la Technologie</w:t>
          </w:r>
        </w:p>
        <w:p w:rsidR="00B74E8D" w:rsidRDefault="00B74E8D">
          <w:pPr>
            <w:spacing w:before="120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Département de Génie Mécanique</w:t>
          </w:r>
        </w:p>
      </w:tc>
      <w:tc>
        <w:tcPr>
          <w:tcW w:w="1874" w:type="dxa"/>
          <w:tcBorders>
            <w:bottom w:val="thickThinSmallGap" w:sz="24" w:space="0" w:color="008000"/>
          </w:tcBorders>
          <w:shd w:val="clear" w:color="auto" w:fill="auto"/>
        </w:tcPr>
        <w:p w:rsidR="00B74E8D" w:rsidRDefault="002F4972">
          <w:pPr>
            <w:snapToGrid w:val="0"/>
            <w:rPr>
              <w:rFonts w:ascii="Arial" w:hAnsi="Arial" w:cs="Arial"/>
              <w:b/>
              <w:bCs/>
              <w:szCs w:val="28"/>
              <w:rtl/>
              <w:lang w:eastAsia="fr-FR"/>
            </w:rPr>
          </w:pPr>
          <w:r>
            <w:rPr>
              <w:noProof/>
              <w:lang w:eastAsia="fr-F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38735</wp:posOffset>
                </wp:positionV>
                <wp:extent cx="942975" cy="906145"/>
                <wp:effectExtent l="19050" t="0" r="9525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91" t="-407" r="-391" b="-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06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74E8D" w:rsidRDefault="00B74E8D">
          <w:pPr>
            <w:rPr>
              <w:rFonts w:ascii="Arial" w:hAnsi="Arial" w:cs="Arial"/>
              <w:b/>
              <w:bCs/>
              <w:szCs w:val="28"/>
              <w:rtl/>
              <w:lang w:eastAsia="fr-FR"/>
            </w:rPr>
          </w:pPr>
        </w:p>
      </w:tc>
      <w:tc>
        <w:tcPr>
          <w:tcW w:w="4496" w:type="dxa"/>
          <w:tcBorders>
            <w:bottom w:val="thickThinSmallGap" w:sz="24" w:space="0" w:color="008000"/>
          </w:tcBorders>
          <w:shd w:val="clear" w:color="auto" w:fill="auto"/>
        </w:tcPr>
        <w:p w:rsidR="00B74E8D" w:rsidRDefault="00B74E8D">
          <w:pPr>
            <w:pStyle w:val="Titre8"/>
            <w:spacing w:before="0" w:after="120"/>
            <w:jc w:val="right"/>
            <w:rPr>
              <w:b/>
              <w:bCs/>
              <w:i w:val="0"/>
              <w:iCs w:val="0"/>
              <w:rtl/>
            </w:rPr>
          </w:pPr>
          <w:r>
            <w:rPr>
              <w:b/>
              <w:bCs/>
              <w:i w:val="0"/>
              <w:iCs w:val="0"/>
              <w:rtl/>
            </w:rPr>
            <w:t>الجمهورية الجزائرية الديمقراطية الشعبية</w:t>
          </w:r>
        </w:p>
        <w:p w:rsidR="00B74E8D" w:rsidRDefault="00B74E8D">
          <w:pPr>
            <w:pStyle w:val="Titre8"/>
            <w:spacing w:before="0" w:after="120"/>
            <w:jc w:val="right"/>
            <w:rPr>
              <w:b/>
              <w:bCs/>
              <w:rtl/>
            </w:rPr>
          </w:pPr>
          <w:r>
            <w:rPr>
              <w:b/>
              <w:bCs/>
              <w:i w:val="0"/>
              <w:iCs w:val="0"/>
              <w:rtl/>
            </w:rPr>
            <w:t>وزارة التعليم العالي والبحث العلمي</w:t>
          </w:r>
        </w:p>
        <w:p w:rsidR="00B74E8D" w:rsidRDefault="00B74E8D">
          <w:pPr>
            <w:spacing w:after="120"/>
            <w:jc w:val="right"/>
            <w:rPr>
              <w:b/>
              <w:bCs/>
              <w:rtl/>
            </w:rPr>
          </w:pPr>
          <w:r>
            <w:rPr>
              <w:b/>
              <w:bCs/>
              <w:rtl/>
            </w:rPr>
            <w:t>جـامعـة 8 ماي 1945 قالمـة</w:t>
          </w:r>
        </w:p>
        <w:p w:rsidR="00B74E8D" w:rsidRDefault="00B74E8D">
          <w:pPr>
            <w:spacing w:after="120"/>
            <w:jc w:val="right"/>
            <w:rPr>
              <w:b/>
              <w:bCs/>
              <w:rtl/>
            </w:rPr>
          </w:pPr>
          <w:r>
            <w:rPr>
              <w:b/>
              <w:bCs/>
              <w:rtl/>
            </w:rPr>
            <w:t>كلية العلوم والتكنولوجيا</w:t>
          </w:r>
        </w:p>
        <w:p w:rsidR="00B74E8D" w:rsidRDefault="00B74E8D">
          <w:pPr>
            <w:spacing w:after="120"/>
            <w:jc w:val="right"/>
          </w:pPr>
          <w:r>
            <w:rPr>
              <w:b/>
              <w:bCs/>
              <w:rtl/>
            </w:rPr>
            <w:t>قسم الهندسة الميكانيك</w:t>
          </w:r>
          <w:r>
            <w:rPr>
              <w:b/>
              <w:bCs/>
              <w:rtl/>
              <w:lang w:bidi="ar-DZ"/>
            </w:rPr>
            <w:t>ية</w:t>
          </w:r>
        </w:p>
      </w:tc>
    </w:tr>
  </w:tbl>
  <w:p w:rsidR="00B74E8D" w:rsidRDefault="00B74E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05907"/>
    <w:rsid w:val="00120DB7"/>
    <w:rsid w:val="001F5823"/>
    <w:rsid w:val="002118FB"/>
    <w:rsid w:val="00216143"/>
    <w:rsid w:val="00224352"/>
    <w:rsid w:val="002F4972"/>
    <w:rsid w:val="003B4628"/>
    <w:rsid w:val="004D1168"/>
    <w:rsid w:val="00577372"/>
    <w:rsid w:val="005F7D98"/>
    <w:rsid w:val="00684EDE"/>
    <w:rsid w:val="006D6DCB"/>
    <w:rsid w:val="007C07B5"/>
    <w:rsid w:val="00850F33"/>
    <w:rsid w:val="008C41C6"/>
    <w:rsid w:val="00956DF9"/>
    <w:rsid w:val="009E4B50"/>
    <w:rsid w:val="00A10102"/>
    <w:rsid w:val="00A47D46"/>
    <w:rsid w:val="00A77D6F"/>
    <w:rsid w:val="00AF46B1"/>
    <w:rsid w:val="00B03CFD"/>
    <w:rsid w:val="00B74E8D"/>
    <w:rsid w:val="00BC1A41"/>
    <w:rsid w:val="00BD5157"/>
    <w:rsid w:val="00C42DA5"/>
    <w:rsid w:val="00C60C96"/>
    <w:rsid w:val="00CF23A8"/>
    <w:rsid w:val="00D963BB"/>
    <w:rsid w:val="00D96D69"/>
    <w:rsid w:val="00DA4369"/>
    <w:rsid w:val="00DD31A4"/>
    <w:rsid w:val="00DE01B9"/>
    <w:rsid w:val="00E05907"/>
    <w:rsid w:val="00F04C59"/>
    <w:rsid w:val="00F118AC"/>
    <w:rsid w:val="00F44BE6"/>
    <w:rsid w:val="00F5412A"/>
    <w:rsid w:val="00F9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98"/>
    <w:pPr>
      <w:suppressAutoHyphens/>
    </w:pPr>
    <w:rPr>
      <w:rFonts w:eastAsia="SimSun"/>
      <w:sz w:val="24"/>
      <w:szCs w:val="24"/>
      <w:lang w:eastAsia="zh-CN"/>
    </w:rPr>
  </w:style>
  <w:style w:type="paragraph" w:styleId="Titre8">
    <w:name w:val="heading 8"/>
    <w:basedOn w:val="Normal"/>
    <w:next w:val="Normal"/>
    <w:qFormat/>
    <w:rsid w:val="005F7D98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5F7D98"/>
  </w:style>
  <w:style w:type="paragraph" w:customStyle="1" w:styleId="Titre1">
    <w:name w:val="Titre1"/>
    <w:basedOn w:val="Normal"/>
    <w:next w:val="Corpsdetexte"/>
    <w:rsid w:val="005F7D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5F7D98"/>
    <w:pPr>
      <w:spacing w:after="140" w:line="276" w:lineRule="auto"/>
    </w:pPr>
  </w:style>
  <w:style w:type="paragraph" w:styleId="Liste">
    <w:name w:val="List"/>
    <w:basedOn w:val="Corpsdetexte"/>
    <w:rsid w:val="005F7D98"/>
    <w:rPr>
      <w:rFonts w:cs="Lucida Sans"/>
    </w:rPr>
  </w:style>
  <w:style w:type="paragraph" w:styleId="Lgende">
    <w:name w:val="caption"/>
    <w:basedOn w:val="Normal"/>
    <w:qFormat/>
    <w:rsid w:val="005F7D9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5F7D98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rsid w:val="005F7D98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5F7D98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F7D98"/>
    <w:pPr>
      <w:tabs>
        <w:tab w:val="center" w:pos="4153"/>
        <w:tab w:val="right" w:pos="8306"/>
      </w:tabs>
    </w:pPr>
  </w:style>
  <w:style w:type="paragraph" w:customStyle="1" w:styleId="Contenudetableau">
    <w:name w:val="Contenu de tableau"/>
    <w:basedOn w:val="Normal"/>
    <w:rsid w:val="005F7D98"/>
    <w:pPr>
      <w:widowControl w:val="0"/>
      <w:suppressLineNumbers/>
    </w:pPr>
  </w:style>
  <w:style w:type="paragraph" w:customStyle="1" w:styleId="Titredetableau">
    <w:name w:val="Titre de tableau"/>
    <w:basedOn w:val="Contenudetableau"/>
    <w:rsid w:val="005F7D9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Charges provisoires des enseignants</vt:lpstr>
    </vt:vector>
  </TitlesOfParts>
  <Company>Education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Charges provisoires des enseignants</dc:title>
  <dc:creator>Administrateur</dc:creator>
  <cp:lastModifiedBy>hp</cp:lastModifiedBy>
  <cp:revision>2</cp:revision>
  <cp:lastPrinted>2020-10-19T22:02:00Z</cp:lastPrinted>
  <dcterms:created xsi:type="dcterms:W3CDTF">2025-02-18T11:01:00Z</dcterms:created>
  <dcterms:modified xsi:type="dcterms:W3CDTF">2025-02-18T11:01:00Z</dcterms:modified>
</cp:coreProperties>
</file>