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58" w:rsidRDefault="00A137F5" w:rsidP="00A137F5">
      <w:pPr>
        <w:spacing w:after="0" w:line="240" w:lineRule="auto"/>
      </w:pPr>
      <w:r>
        <w:t>Université 8 mai 1945 Guelma</w:t>
      </w:r>
    </w:p>
    <w:p w:rsidR="00A137F5" w:rsidRDefault="00A137F5" w:rsidP="00A137F5">
      <w:pPr>
        <w:spacing w:after="0" w:line="240" w:lineRule="auto"/>
      </w:pPr>
      <w:r>
        <w:t>Faculté des Sciences et de la Technologie</w:t>
      </w:r>
    </w:p>
    <w:p w:rsidR="00A137F5" w:rsidRDefault="00A137F5" w:rsidP="00A137F5">
      <w:pPr>
        <w:spacing w:after="0" w:line="240" w:lineRule="auto"/>
      </w:pPr>
      <w:r>
        <w:t>Communications</w:t>
      </w:r>
      <w:r w:rsidR="0017656A">
        <w:t xml:space="preserve"> 2018</w:t>
      </w:r>
    </w:p>
    <w:p w:rsidR="00A137F5" w:rsidRDefault="00A137F5" w:rsidP="00A137F5">
      <w:pPr>
        <w:spacing w:after="0" w:line="240" w:lineRule="auto"/>
      </w:pPr>
    </w:p>
    <w:tbl>
      <w:tblPr>
        <w:tblStyle w:val="Grilledutableau"/>
        <w:tblW w:w="0" w:type="auto"/>
        <w:tblInd w:w="250" w:type="dxa"/>
        <w:tblLayout w:type="fixed"/>
        <w:tblLook w:val="04A0"/>
      </w:tblPr>
      <w:tblGrid>
        <w:gridCol w:w="709"/>
        <w:gridCol w:w="7563"/>
      </w:tblGrid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hAnsiTheme="majorBidi" w:cstheme="majorBidi"/>
                <w:sz w:val="16"/>
                <w:szCs w:val="16"/>
              </w:rPr>
              <w:t>N°</w:t>
            </w:r>
          </w:p>
        </w:tc>
        <w:tc>
          <w:tcPr>
            <w:tcW w:w="7563" w:type="dxa"/>
          </w:tcPr>
          <w:p w:rsidR="00A137F5" w:rsidRPr="00A347F7" w:rsidRDefault="00A137F5" w:rsidP="00BD6B5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hAnsiTheme="majorBidi" w:cstheme="majorBidi"/>
                <w:sz w:val="16"/>
                <w:szCs w:val="16"/>
              </w:rPr>
              <w:t>Communication</w:t>
            </w:r>
            <w:r w:rsidR="00600022" w:rsidRPr="00A347F7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2018</w:t>
            </w:r>
          </w:p>
        </w:tc>
      </w:tr>
      <w:tr w:rsidR="00600022" w:rsidRPr="00A347F7" w:rsidTr="00DA184C">
        <w:tc>
          <w:tcPr>
            <w:tcW w:w="709" w:type="dxa"/>
          </w:tcPr>
          <w:p w:rsidR="00600022" w:rsidRPr="00A347F7" w:rsidRDefault="00D92C91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7563" w:type="dxa"/>
          </w:tcPr>
          <w:p w:rsidR="00600022" w:rsidRPr="00A347F7" w:rsidRDefault="00600022" w:rsidP="00A347F7">
            <w:p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Ameur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Chaabna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Abdesselam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Babouri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, Zhang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wei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Xun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and  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Laifa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Sami" Performance Evaluation of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Illuminance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Based on LEDs Spacing in Indoor Positioning System Based on VLC" Third International Conference on Technological Advances in Electrical Engineering (ICTAEE’18.)</w:t>
            </w:r>
            <w:r w:rsidR="0017656A"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@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Skikda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, Algeria</w:t>
            </w:r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600022" w:rsidRPr="00A347F7" w:rsidRDefault="00600022" w:rsidP="00BD6B5C">
            <w:pPr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Boufedah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badissi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Azzouz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Babouri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Abdesselam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Benmohamed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mohamed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Abouchi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  <w:lang w:val="en-US"/>
              </w:rPr>
              <w:t>Nacer</w:t>
            </w:r>
            <w:proofErr w:type="spellEnd"/>
          </w:p>
          <w:p w:rsidR="00600022" w:rsidRPr="00A347F7" w:rsidRDefault="00600022" w:rsidP="00BD6B5C">
            <w:pPr>
              <w:pStyle w:val="Paragraphedeliste"/>
              <w:spacing w:after="172" w:line="240" w:lineRule="auto"/>
              <w:ind w:left="0" w:firstLine="0"/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</w:rPr>
            </w:pP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</w:rPr>
              <w:t>A new reinforced MAC protocol for lifetime prolongation of reliable Wireless Body Area Network</w:t>
            </w:r>
          </w:p>
          <w:p w:rsidR="00A137F5" w:rsidRPr="00A347F7" w:rsidRDefault="00600022" w:rsidP="00A347F7">
            <w:pPr>
              <w:pStyle w:val="Paragraphedeliste"/>
              <w:spacing w:after="0" w:line="240" w:lineRule="auto"/>
              <w:ind w:left="0" w:firstLine="0"/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FFFFFF"/>
              </w:rPr>
              <w:t>ECTI Transactions on Electrical Engineering, Electronics, and Communications, Vol.16 (2):1-14, 2018</w:t>
            </w:r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GherdaouiMoufida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MaanserAbdelkrim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Mehamedia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Ali,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Guenfoud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Mohamed</w:t>
            </w:r>
          </w:p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Renforcement et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reparation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des dalles en béton armé par matériaux composites</w:t>
            </w:r>
          </w:p>
          <w:p w:rsidR="00A137F5" w:rsidRPr="00A347F7" w:rsidRDefault="00A137F5" w:rsidP="00BD6B5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Séminaire International de Génie Civil SIGC 2018, ENPO-MA, 27-28 Novembre 2018</w:t>
            </w:r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7563" w:type="dxa"/>
          </w:tcPr>
          <w:p w:rsidR="00A137F5" w:rsidRPr="00A347F7" w:rsidRDefault="00A137F5" w:rsidP="00BD6B5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DIMIA, M. S., GUERGAH, C., &amp; GUENFOUD, M. R-081 ANALYSE NUMÉRIQUE DU PHÉNOMÈNE D’ÉCAILLAGE DES POUTRES EN BÉTON ARMÉ EXPOSÉES AU FEU HC.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NoMaD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2018.</w:t>
            </w: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rtl/>
                <w:lang w:eastAsia="fr-FR"/>
              </w:rPr>
              <w:t>‏</w:t>
            </w:r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color w:val="BFBFBF"/>
                <w:sz w:val="16"/>
                <w:szCs w:val="16"/>
                <w:lang w:val="en-GB" w:eastAsia="pl-PL"/>
              </w:rPr>
            </w:pP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GB" w:eastAsia="pl-PL"/>
              </w:rPr>
              <w:t>Hamza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GB" w:eastAsia="pl-PL"/>
              </w:rPr>
              <w:t>Guenfoud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GB" w:eastAsia="pl-PL"/>
              </w:rPr>
              <w:t xml:space="preserve">, Mohamed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GB" w:eastAsia="pl-PL"/>
              </w:rPr>
              <w:t>Himeur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GB" w:eastAsia="pl-PL"/>
              </w:rPr>
              <w:t>HassinaZiou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GB" w:eastAsia="pl-PL"/>
              </w:rPr>
              <w:t xml:space="preserve"> and Mohamed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GB" w:eastAsia="pl-PL"/>
              </w:rPr>
              <w:t>Guenfoud</w:t>
            </w:r>
            <w:proofErr w:type="spellEnd"/>
          </w:p>
          <w:p w:rsidR="00A137F5" w:rsidRPr="00A347F7" w:rsidRDefault="00A137F5" w:rsidP="00BD6B5C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A347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val="en-US" w:eastAsia="fr-FR"/>
              </w:rPr>
              <w:t>Four nodes with Drilling Rotation triangular Shell Finite Element Based on the Strain Approach</w:t>
            </w:r>
          </w:p>
          <w:p w:rsidR="00A137F5" w:rsidRPr="00A347F7" w:rsidRDefault="00A137F5" w:rsidP="00BD6B5C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36èmes Rencontres Universitaire de Génie Civil (RUGC 2018), 20-22 Juin 2018, Saint Etienne, France, </w:t>
            </w:r>
            <w:hyperlink r:id="rId5" w:history="1">
              <w:r w:rsidRPr="00A347F7">
                <w:rPr>
                  <w:rFonts w:asciiTheme="majorBidi" w:eastAsia="Times New Roman" w:hAnsiTheme="majorBidi" w:cstheme="majorBidi"/>
                  <w:color w:val="0000FF"/>
                  <w:sz w:val="16"/>
                  <w:szCs w:val="16"/>
                  <w:u w:val="single"/>
                  <w:lang w:eastAsia="fr-FR"/>
                </w:rPr>
                <w:t>https://rugc2018.sciencesconf.org/</w:t>
              </w:r>
            </w:hyperlink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7563" w:type="dxa"/>
          </w:tcPr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Bordjibaabdelhak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Guenfoud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Hamza</w:t>
            </w:r>
          </w:p>
          <w:p w:rsidR="00A137F5" w:rsidRPr="00A347F7" w:rsidRDefault="00A137F5" w:rsidP="00BD6B5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Effet du climat sur la résistance des enrobés recyclés</w:t>
            </w:r>
          </w:p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36èmes Rencontres Universitaire de Génie Civil (RUGC 2018), 20-22 Juin 2018, Saint Etienne, France, </w:t>
            </w:r>
            <w:r w:rsidRPr="00A347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 xml:space="preserve">rugc2018 -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Amphithéatre</w:t>
            </w:r>
            <w:proofErr w:type="spellEnd"/>
            <w:r w:rsidRPr="00A347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 xml:space="preserve"> E.MIMARD - Mercredi 20 juin 2018 - 17:06/17:09 (03min)</w:t>
            </w:r>
          </w:p>
          <w:p w:rsidR="00A137F5" w:rsidRPr="00A347F7" w:rsidRDefault="008C0D6A" w:rsidP="00BD6B5C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hyperlink r:id="rId6" w:history="1">
              <w:r w:rsidR="00A137F5" w:rsidRPr="00A347F7">
                <w:rPr>
                  <w:rFonts w:asciiTheme="majorBidi" w:eastAsia="Times New Roman" w:hAnsiTheme="majorBidi" w:cstheme="majorBidi"/>
                  <w:color w:val="0000FF"/>
                  <w:sz w:val="16"/>
                  <w:szCs w:val="16"/>
                  <w:u w:val="single"/>
                  <w:lang w:eastAsia="fr-FR"/>
                </w:rPr>
                <w:t>https://rugc2018.sciencesconf.org/</w:t>
              </w:r>
            </w:hyperlink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137F5" w:rsidRPr="00A347F7" w:rsidRDefault="00A137F5" w:rsidP="00BD6B5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GherdaouiMoufida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MadiRafik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Guenfoud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Mohamed</w:t>
            </w:r>
          </w:p>
          <w:p w:rsidR="00A137F5" w:rsidRPr="00A347F7" w:rsidRDefault="00A137F5" w:rsidP="00BD6B5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Réparation des dalles en béton armé par matériaux composite</w:t>
            </w:r>
          </w:p>
          <w:p w:rsidR="00A137F5" w:rsidRPr="00A347F7" w:rsidRDefault="00A137F5" w:rsidP="00BD6B5C">
            <w:pPr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International Symposium on Materials Chemistry, 19</w:t>
            </w:r>
            <w:r w:rsidRPr="00A347F7">
              <w:rPr>
                <w:rFonts w:eastAsia="Times New Roman" w:cstheme="majorBidi"/>
                <w:sz w:val="16"/>
                <w:szCs w:val="16"/>
                <w:lang w:val="en-US" w:eastAsia="fr-FR"/>
              </w:rPr>
              <w:t>‐</w:t>
            </w: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21 March 2018 in Central library of the University of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Boumerdes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, Algeria.</w:t>
            </w:r>
          </w:p>
          <w:p w:rsidR="00A137F5" w:rsidRPr="00A347F7" w:rsidRDefault="008C0D6A" w:rsidP="00BD6B5C">
            <w:pPr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7" w:history="1">
              <w:r w:rsidR="00A137F5" w:rsidRPr="00A347F7">
                <w:rPr>
                  <w:rFonts w:asciiTheme="majorBidi" w:eastAsia="Times New Roman" w:hAnsiTheme="majorBidi" w:cstheme="majorBidi"/>
                  <w:color w:val="0000FF"/>
                  <w:sz w:val="16"/>
                  <w:szCs w:val="16"/>
                  <w:u w:val="single"/>
                  <w:lang w:val="en-US" w:eastAsia="fr-FR"/>
                </w:rPr>
                <w:t>https://isymc2018.wixsite.com/umbb</w:t>
              </w:r>
            </w:hyperlink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GherdaouiMoufida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&amp;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Guenfoud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Mohamed</w:t>
            </w:r>
          </w:p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Renforcement et réparation des dalles en béton armé soumis au poinçonnement.</w:t>
            </w:r>
          </w:p>
          <w:p w:rsidR="00A137F5" w:rsidRPr="00A347F7" w:rsidRDefault="00A137F5" w:rsidP="00BD6B5C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NoMaD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2018 - Liège 8 et 9 novembre 2018, </w:t>
            </w:r>
            <w:hyperlink r:id="rId8" w:tgtFrame="_blank" w:history="1">
              <w:r w:rsidRPr="00A347F7">
                <w:rPr>
                  <w:rFonts w:asciiTheme="majorBidi" w:eastAsia="Times New Roman" w:hAnsiTheme="majorBidi" w:cstheme="majorBidi"/>
                  <w:color w:val="0000FF"/>
                  <w:sz w:val="16"/>
                  <w:szCs w:val="16"/>
                  <w:u w:val="single"/>
                  <w:lang w:eastAsia="fr-FR"/>
                </w:rPr>
                <w:t>www.nomad2018.be</w:t>
              </w:r>
            </w:hyperlink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BelghiatChoayb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Guenfoud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Mohamed,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Layadi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Ismail &amp;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Messabhia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Ali</w:t>
            </w:r>
          </w:p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ResistanceLaterale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De Portiques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Beton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Arme Avec Remplissage : Effet Du Mode Constructif</w:t>
            </w:r>
          </w:p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Journnées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nationales maçonnerie, 22-23 Mars 2108 Marne-la-Vallée, France</w:t>
            </w:r>
          </w:p>
          <w:p w:rsidR="00A137F5" w:rsidRPr="00A347F7" w:rsidRDefault="008C0D6A" w:rsidP="00BD6B5C">
            <w:pPr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hyperlink r:id="rId9" w:history="1">
              <w:r w:rsidR="00A137F5" w:rsidRPr="00A347F7">
                <w:rPr>
                  <w:rStyle w:val="Lienhypertexte"/>
                  <w:rFonts w:asciiTheme="majorBidi" w:eastAsia="Times New Roman" w:hAnsiTheme="majorBidi" w:cstheme="majorBidi"/>
                  <w:sz w:val="16"/>
                  <w:szCs w:val="16"/>
                  <w:lang w:val="en-US" w:eastAsia="fr-FR"/>
                </w:rPr>
                <w:t>http://jnm.ifsttar.fr/accueil/toute-lactualite/actualites-details/news/journees-nationales-maconnerie-2018/?tx_news_pi1%5Bcontroller%5D=News&amp;tx_news_pi1%5Baction%5D =</w:t>
              </w:r>
              <w:proofErr w:type="spellStart"/>
              <w:r w:rsidR="00A137F5" w:rsidRPr="00A347F7">
                <w:rPr>
                  <w:rStyle w:val="Lienhypertexte"/>
                  <w:rFonts w:asciiTheme="majorBidi" w:eastAsia="Times New Roman" w:hAnsiTheme="majorBidi" w:cstheme="majorBidi"/>
                  <w:sz w:val="16"/>
                  <w:szCs w:val="16"/>
                  <w:lang w:val="en-US" w:eastAsia="fr-FR"/>
                </w:rPr>
                <w:t>detail&amp;cHash</w:t>
              </w:r>
              <w:proofErr w:type="spellEnd"/>
              <w:r w:rsidR="00A137F5" w:rsidRPr="00A347F7">
                <w:rPr>
                  <w:rStyle w:val="Lienhypertexte"/>
                  <w:rFonts w:asciiTheme="majorBidi" w:eastAsia="Times New Roman" w:hAnsiTheme="majorBidi" w:cstheme="majorBidi"/>
                  <w:sz w:val="16"/>
                  <w:szCs w:val="16"/>
                  <w:lang w:val="en-US" w:eastAsia="fr-FR"/>
                </w:rPr>
                <w:t>=40ca759c1b7ed240f139414eb826ca43</w:t>
              </w:r>
            </w:hyperlink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J.-P.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Plassiard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, C.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Belghiat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, I.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Layadi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, O.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Plé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, P.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Perrotin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, A.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Messabhia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, M.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Guenfoud</w:t>
            </w:r>
            <w:proofErr w:type="spellEnd"/>
          </w:p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Effet du mode constructif sur le comportement au séisme de portiques béton armé avec panneau de maçonnerie </w:t>
            </w:r>
          </w:p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36èmes Rencontres Universitaire de Génie Civil (RUGC 2018), 20-22 Juin 2018, Saint Etienne, France</w:t>
            </w:r>
          </w:p>
          <w:p w:rsidR="00A137F5" w:rsidRPr="00A347F7" w:rsidRDefault="00A137F5" w:rsidP="00BD6B5C">
            <w:pPr>
              <w:jc w:val="both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A347F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  <w:t>rugc2018 - Salon Le Corbusier 5 - Mercredi 20 juin 2018 - 12:10/12:30 (20min)</w:t>
            </w:r>
          </w:p>
          <w:p w:rsidR="00A137F5" w:rsidRPr="00A347F7" w:rsidRDefault="008C0D6A" w:rsidP="00BD6B5C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hyperlink r:id="rId10" w:history="1">
              <w:r w:rsidR="00A137F5" w:rsidRPr="00A347F7">
                <w:rPr>
                  <w:rFonts w:asciiTheme="majorBidi" w:eastAsia="Times New Roman" w:hAnsiTheme="majorBidi" w:cstheme="majorBidi"/>
                  <w:color w:val="0000FF"/>
                  <w:sz w:val="16"/>
                  <w:szCs w:val="16"/>
                  <w:u w:val="single"/>
                  <w:lang w:eastAsia="fr-FR"/>
                </w:rPr>
                <w:t>https://rugc2018.sciencesconf.org/</w:t>
              </w:r>
            </w:hyperlink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3D2E97" w:rsidRPr="00A347F7" w:rsidRDefault="003D2E97" w:rsidP="00BD6B5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GherdaouiMoufida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Mehamdia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Ali,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Maanser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Abdelkrim,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Guenfoud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Mohamed</w:t>
            </w:r>
          </w:p>
          <w:p w:rsidR="003D2E97" w:rsidRPr="00A347F7" w:rsidRDefault="003D2E97" w:rsidP="00BD6B5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Etude expérimentale de réparation des dalles en béton armé par matériaux composites</w:t>
            </w:r>
          </w:p>
          <w:p w:rsidR="00A137F5" w:rsidRPr="00A347F7" w:rsidRDefault="003D2E97" w:rsidP="00BD6B5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Journée Nationale en Energies Renouvelables et Matériaux Avancés, JNERMA 2018, 13 novembre 2018, Université 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Larbi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Ben M’</w:t>
            </w:r>
            <w:proofErr w:type="spellStart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hidiOumelbouaghi</w:t>
            </w:r>
            <w:proofErr w:type="spellEnd"/>
            <w:r w:rsidRPr="00A347F7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, Algérie</w:t>
            </w:r>
            <w:bookmarkStart w:id="0" w:name="_GoBack"/>
            <w:bookmarkEnd w:id="0"/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137F5" w:rsidRPr="00A347F7" w:rsidRDefault="00A40818" w:rsidP="00BD6B5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A/H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Boualleg,MDeriche,H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Bourouba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M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Sedraoui,H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Doghmane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and A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Menasria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" Enhanced face recognition under varying conditions using a Weber-Face combined with local phase quantization " Proceedings of the International Conference on Recent Advances in Electrical Systems, Tunisia, 2018 , Dec 23-25, 2018  . </w:t>
            </w:r>
            <w:hyperlink r:id="rId11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https://journal.esrgroups.org/jes /</w:t>
              </w:r>
              <w:proofErr w:type="spellStart"/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icraes</w:t>
              </w:r>
              <w:proofErr w:type="spellEnd"/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/ProceedingsICRAES2018.pdf</w:t>
              </w:r>
            </w:hyperlink>
          </w:p>
        </w:tc>
      </w:tr>
      <w:tr w:rsidR="00A137F5" w:rsidRPr="00A347F7" w:rsidTr="00DA184C">
        <w:tc>
          <w:tcPr>
            <w:tcW w:w="709" w:type="dxa"/>
          </w:tcPr>
          <w:p w:rsidR="00A137F5" w:rsidRPr="00A347F7" w:rsidRDefault="00A137F5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137F5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Zeroual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Abdelhafid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Harrou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Fouzi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Ying Sun </w:t>
            </w:r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" An</w:t>
            </w:r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Improved Macroscopic Modeling for Highway Traffic Density Estimation " 4th International Conference on Frontiers of Signal Processing (ICFSP Poitiers, France, 24-27 Sept. 2018. </w:t>
            </w:r>
            <w:hyperlink r:id="rId12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https://ieeexplore.ieee.org/abstract/document/8552077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Fouzi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Harrou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Abdelhafid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Zeroual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Ying Sun </w:t>
            </w:r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" Traffic</w:t>
            </w:r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congestion detection based on hybrid observer and GLR test " Annual American Control Conference (ACC), 27-29 June 2018 .</w:t>
            </w:r>
            <w:hyperlink r:id="rId13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https://ieeexplore.ieee.org/abstract/document/8431387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S </w:t>
            </w:r>
            <w:proofErr w:type="spellStart"/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Mendaci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,</w:t>
            </w:r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A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Lemzadmi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. et M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Boulouh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" Optimal design of permanent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magnet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" International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Conference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on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Recent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Advances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>, 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Dec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23-25, 2018  </w:t>
            </w:r>
            <w:hyperlink r:id="rId14" w:tgtFrame="_blank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http://journal.esrgroups.org/jes/icraes/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Azzeddine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Menasria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Abdelhak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Bennia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Boualleg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Abdelhalim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Moussa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Sedraoui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" Optimal design of permanent magnet " International Conference on Recent Advances, Dec 23-25, 2018  </w:t>
            </w:r>
            <w:hyperlink r:id="rId15" w:tgtFrame="_blank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http://journal.esrgroups.org/jes/icraes/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F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Loucif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S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Kechida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et A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Sebbagh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Abdennour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" Heuristic methods for optimization of a PID controller for the control of a robot manipulator " The 3 rd International Conference on Electromechanical Engineering ICEE’2018, November 21-22, 2018,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Skikda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hyperlink r:id="rId16" w:tgtFrame="_blank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http://conferences.univ-skikda.dz/icee2018/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F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Loucif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S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Kechida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et A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Sebbagh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Abdennour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" Gray</w:t>
            </w:r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Wolf Optimizer To Tune PID Controller For The Trajectory Tracking Control Of Robot Manipulator " 3rd International Conference on Technological Advances in Electrical Engineering ICTAEE’18,10-11 Dec 2019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Skikda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. </w:t>
            </w:r>
            <w:hyperlink r:id="rId17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http://conferences.univ-skikda.dz/ictee/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Aidoud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C-E.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Feraga</w:t>
            </w:r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,M</w:t>
            </w:r>
            <w:proofErr w:type="spellEnd"/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Bechouat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M.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Sedraoui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S.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Kahla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" A Comparative Analysis Of Different Photovoltaic Cells Models Based On Fundamental Modeling Approaches " 5th International Conference on Automation, Control Engineering &amp; Computer Science (ACECS-2018). </w:t>
            </w:r>
            <w:hyperlink r:id="rId18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http://ipco-co.com/PET_Journal/PET_Issues.html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Bedjaoui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Azzeddine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Belaadi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Ahmed</w:t>
            </w:r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,Amroune</w:t>
            </w:r>
            <w:proofErr w:type="spellEnd"/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Salah,Madi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Belgacem " Impact du Traitement de Surface des Fibres de Lin sur les Propriétés Mécaniques en Traction " International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Seminar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in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Industrial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Engineering and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Applied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Mathematics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,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October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23,24-2018. </w:t>
            </w:r>
            <w:hyperlink r:id="rId19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http://conferences.univ-skikda.dz/isieam2018/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Benchouia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Nedjem-Eddine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Bellaragueb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Yahia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Madi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Belgacem</w:t>
            </w:r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,Benadja</w:t>
            </w:r>
            <w:proofErr w:type="spellEnd"/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Mounir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"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Modélisation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d’un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Système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Pompage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Photovoltaïque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" International Seminar in Industrial Engineering and Applied Mathematics ,October 23,24-2018. </w:t>
            </w:r>
            <w:hyperlink r:id="rId20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http://conferences.univ-skikda.dz/isieam2018/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Madi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Belgacem</w:t>
            </w:r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,Dib</w:t>
            </w:r>
            <w:proofErr w:type="spellEnd"/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Amar,Sari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Mohamed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Rafik,Bouzaouit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Azzedine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" Applications des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Méthodes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Semi-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Analytiques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aux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Problèmes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non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Linéaires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Couche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Limite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Laminaire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" International Seminar in Industrial Engineering and Applied Mathematics ,October 23,24-2018. </w:t>
            </w:r>
            <w:hyperlink r:id="rId21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http://conferences.univ-skikda.dz/isieam2018/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E01260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A.H.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Boualleg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M.derche,M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Sedraouin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A.Menasria,M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Aidoud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« improved face recognition based patch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lbp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using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weberface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under variation illumination » 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JournéeDoctorale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2018 (JD’18), 13/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Décembre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2018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Guelma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, Algeria  </w:t>
            </w:r>
            <w:hyperlink r:id="rId22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  <w:lang w:val="en-US"/>
                </w:rPr>
                <w:t>http://laig.univ-guelma.dz/sites/laig.univ-guelma.dz/files/JD18.pdf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E01260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M.Aidoud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, M. </w:t>
            </w:r>
            <w:proofErr w:type="spellStart"/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Sedraoui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,C</w:t>
            </w:r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-E.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Feraga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> , A.H.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Boualleg,A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Menasria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«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robustification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de la loi de commande prédictive généralisée (GPC) par l’application implicite de la méthode H∞» 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JournéeDoctorale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2018 (JD’18), 13/ Décembre 2018 Guelma,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Algeria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  </w:t>
            </w:r>
            <w:hyperlink r:id="rId23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http://laig.univ-guelma.dz/sites/laig.univ-guelma.dz/files/JD18.pdf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E01260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</w:rPr>
            </w:pPr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A.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Menasria</w:t>
            </w:r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,A</w:t>
            </w:r>
            <w:proofErr w:type="spellEnd"/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Bennia,M.Sedraoui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>, A.H.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Boualleg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, M.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Aidoud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 ,H.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Bourouba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« système de reconnaissance des montants littéraux des chèques arabes» 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JournéeDoctorale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2018 (JD’18), 13/ Décembre 2018 Guelma,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Algeria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  </w:t>
            </w:r>
            <w:hyperlink r:id="rId24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http://laig.univ-guelma.dz/sites/laig.univ-guelma.dz/files/JD18.pdf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7563" w:type="dxa"/>
          </w:tcPr>
          <w:p w:rsidR="00A40818" w:rsidRPr="00A347F7" w:rsidRDefault="00E01260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A.Boubidi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et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S.Kechida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«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Lesalgorithmes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meta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heuristiques </w:t>
            </w:r>
            <w:proofErr w:type="gram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» ,</w:t>
            </w:r>
            <w:proofErr w:type="gram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JournéeDoctorale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 2018 (JD’18), 13/ Décembre 2018 Guelma, </w:t>
            </w:r>
            <w:proofErr w:type="spellStart"/>
            <w:r w:rsidRPr="00A347F7">
              <w:rPr>
                <w:rFonts w:asciiTheme="majorBidi" w:hAnsiTheme="majorBidi" w:cstheme="majorBidi"/>
                <w:sz w:val="16"/>
                <w:szCs w:val="16"/>
              </w:rPr>
              <w:t>Algeria</w:t>
            </w:r>
            <w:proofErr w:type="spellEnd"/>
            <w:r w:rsidRPr="00A347F7">
              <w:rPr>
                <w:rFonts w:asciiTheme="majorBidi" w:hAnsiTheme="majorBidi" w:cstheme="majorBidi"/>
                <w:sz w:val="16"/>
                <w:szCs w:val="16"/>
              </w:rPr>
              <w:t xml:space="preserve">  </w:t>
            </w:r>
            <w:hyperlink r:id="rId25" w:history="1">
              <w:r w:rsidRPr="00A347F7">
                <w:rPr>
                  <w:rStyle w:val="Lienhypertexte"/>
                  <w:rFonts w:asciiTheme="majorBidi" w:hAnsiTheme="majorBidi" w:cstheme="majorBidi"/>
                  <w:sz w:val="16"/>
                  <w:szCs w:val="16"/>
                </w:rPr>
                <w:t>http://laig.univ-guelma.dz/sites/laig.univ-guelma.dz/files/JD18.pdf</w:t>
              </w:r>
            </w:hyperlink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7563" w:type="dxa"/>
          </w:tcPr>
          <w:p w:rsidR="00A40818" w:rsidRPr="00A347F7" w:rsidRDefault="00BD6B5C" w:rsidP="00BD6B5C">
            <w:pPr>
              <w:pStyle w:val="NormalWeb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Belaid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Fairouz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, 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Polidori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G, 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Benhamza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 M. E H, 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Khezzar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Lyes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  ,</w:t>
            </w:r>
            <w:proofErr w:type="gram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 Effect of Cu-Water and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CuO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-Water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nanofluids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 on heat transfer enhancement, International Conference on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Nanomaterils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RenewableEnergies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, 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Skikda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Algérie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A347F7">
              <w:rPr>
                <w:rStyle w:val="lev"/>
                <w:rFonts w:asciiTheme="majorBidi" w:hAnsiTheme="majorBidi" w:cstheme="majorBidi"/>
                <w:color w:val="A52A2A"/>
                <w:sz w:val="16"/>
                <w:szCs w:val="16"/>
                <w:lang w:val="en-US"/>
              </w:rPr>
              <w:t>2018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BD6B5C" w:rsidRPr="00A347F7" w:rsidTr="00DA184C">
        <w:tc>
          <w:tcPr>
            <w:tcW w:w="709" w:type="dxa"/>
          </w:tcPr>
          <w:p w:rsidR="00BD6B5C" w:rsidRPr="00A347F7" w:rsidRDefault="00BD6B5C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7563" w:type="dxa"/>
          </w:tcPr>
          <w:p w:rsidR="00BD6B5C" w:rsidRPr="00A347F7" w:rsidRDefault="00BD6B5C" w:rsidP="00BD6B5C">
            <w:pPr>
              <w:pStyle w:val="NormalWeb"/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Chibani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Sana, 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H.Ferdenache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,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Benhamza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M. E H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Elimination des polluants des eaux usées urbaines de la ville de Guelma par électrocoagulation, International Symposium on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materials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chemistry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, 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Boumerdes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Algeria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</w:t>
            </w:r>
            <w:r w:rsidRPr="00A347F7">
              <w:rPr>
                <w:rStyle w:val="lev"/>
                <w:rFonts w:asciiTheme="majorBidi" w:hAnsiTheme="majorBidi" w:cstheme="majorBidi"/>
                <w:color w:val="A52A2A"/>
                <w:sz w:val="16"/>
                <w:szCs w:val="16"/>
              </w:rPr>
              <w:t>2018</w:t>
            </w:r>
            <w:r w:rsidRPr="00A347F7">
              <w:rPr>
                <w:rFonts w:asciiTheme="majorBidi" w:hAnsiTheme="majorBidi" w:cstheme="majorBidi"/>
                <w:color w:val="A52A2A"/>
                <w:sz w:val="16"/>
                <w:szCs w:val="16"/>
              </w:rPr>
              <w:t>.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BD6B5C" w:rsidRPr="00A347F7" w:rsidTr="00DA184C">
        <w:tc>
          <w:tcPr>
            <w:tcW w:w="709" w:type="dxa"/>
          </w:tcPr>
          <w:p w:rsidR="00BD6B5C" w:rsidRPr="00A347F7" w:rsidRDefault="00BD6B5C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7563" w:type="dxa"/>
          </w:tcPr>
          <w:p w:rsidR="00BD6B5C" w:rsidRPr="00A347F7" w:rsidRDefault="00BD6B5C" w:rsidP="00BD6B5C">
            <w:pPr>
              <w:pStyle w:val="NormalWeb"/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H.Ferdenache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47F7">
              <w:rPr>
                <w:rStyle w:val="lev"/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Abdghars</w:t>
            </w:r>
            <w:proofErr w:type="spellEnd"/>
            <w:r w:rsidRPr="00A347F7">
              <w:rPr>
                <w:rStyle w:val="lev"/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 M. T</w:t>
            </w:r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,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Benhamza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M. E H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Fabrication des capsules de pigment d’oxyde de Fer enrobée par une couche de polymère, VIème Congrès International de Biotechnologie et Valorisation des Bio ressources AT-BVBR, Tabarka, Tunisie, </w:t>
            </w:r>
            <w:r w:rsidRPr="00A347F7">
              <w:rPr>
                <w:rStyle w:val="lev"/>
                <w:rFonts w:asciiTheme="majorBidi" w:hAnsiTheme="majorBidi" w:cstheme="majorBidi"/>
                <w:color w:val="A52A2A"/>
                <w:sz w:val="16"/>
                <w:szCs w:val="16"/>
              </w:rPr>
              <w:t>2018</w:t>
            </w:r>
            <w:r w:rsidRPr="00A347F7">
              <w:rPr>
                <w:rFonts w:asciiTheme="majorBidi" w:hAnsiTheme="majorBidi" w:cstheme="majorBidi"/>
                <w:color w:val="A52A2A"/>
                <w:sz w:val="16"/>
                <w:szCs w:val="16"/>
              </w:rPr>
              <w:t>.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BD6B5C" w:rsidRPr="00A347F7" w:rsidTr="00DA184C">
        <w:tc>
          <w:tcPr>
            <w:tcW w:w="709" w:type="dxa"/>
          </w:tcPr>
          <w:p w:rsidR="00BD6B5C" w:rsidRPr="00A347F7" w:rsidRDefault="00BD6B5C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7563" w:type="dxa"/>
          </w:tcPr>
          <w:p w:rsidR="00BD6B5C" w:rsidRPr="00A347F7" w:rsidRDefault="00BD6B5C" w:rsidP="00BD6B5C">
            <w:pPr>
              <w:pStyle w:val="NormalWeb"/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H.Ferdenache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Bechiri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Ouahiba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,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Benhamza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M. E H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Effet de la concentration en tensioactif sur la stabilité de la membrane et sur l’extraction d’acide orange 7 par membrane liquide émulsionnée, 4th International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conference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on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enregy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materials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applied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energetics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and pollution ICEMAEP’18, Constantine,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Algeria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</w:t>
            </w:r>
            <w:r w:rsidRPr="00A347F7">
              <w:rPr>
                <w:rStyle w:val="lev"/>
                <w:rFonts w:asciiTheme="majorBidi" w:hAnsiTheme="majorBidi" w:cstheme="majorBidi"/>
                <w:color w:val="A52A2A"/>
                <w:sz w:val="16"/>
                <w:szCs w:val="16"/>
              </w:rPr>
              <w:t>2018.</w:t>
            </w:r>
            <w:r w:rsidRPr="00A347F7">
              <w:rPr>
                <w:rFonts w:asciiTheme="majorBidi" w:hAnsiTheme="majorBidi" w:cstheme="majorBidi"/>
                <w:color w:val="A52A2A"/>
                <w:sz w:val="16"/>
                <w:szCs w:val="16"/>
              </w:rPr>
              <w:t> </w:t>
            </w:r>
          </w:p>
        </w:tc>
      </w:tr>
      <w:tr w:rsidR="00BD6B5C" w:rsidRPr="00A347F7" w:rsidTr="00DA184C">
        <w:tc>
          <w:tcPr>
            <w:tcW w:w="709" w:type="dxa"/>
          </w:tcPr>
          <w:p w:rsidR="00BD6B5C" w:rsidRPr="00A347F7" w:rsidRDefault="00BD6B5C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7563" w:type="dxa"/>
          </w:tcPr>
          <w:p w:rsidR="00BD6B5C" w:rsidRPr="00A347F7" w:rsidRDefault="00BD6B5C" w:rsidP="00BD6B5C">
            <w:pPr>
              <w:pStyle w:val="NormalWeb"/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H.Ferdenache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Bechiri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Ouahiba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,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Benhamza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M. E H, 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Influence de la phase interne sur la stabilité de la membrane et sur l’extraction de l’acide orange 7 par membrane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liquid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émulsionnée, International Symposium on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Materials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Chelmistry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, 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Boumerdes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Algeria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, </w:t>
            </w:r>
            <w:r w:rsidRPr="00A347F7">
              <w:rPr>
                <w:rStyle w:val="lev"/>
                <w:rFonts w:asciiTheme="majorBidi" w:hAnsiTheme="majorBidi" w:cstheme="majorBidi"/>
                <w:color w:val="A52A2A"/>
                <w:sz w:val="16"/>
                <w:szCs w:val="16"/>
              </w:rPr>
              <w:t>2018.</w:t>
            </w:r>
          </w:p>
        </w:tc>
      </w:tr>
      <w:tr w:rsidR="00BD6B5C" w:rsidRPr="00A347F7" w:rsidTr="00DA184C">
        <w:tc>
          <w:tcPr>
            <w:tcW w:w="709" w:type="dxa"/>
          </w:tcPr>
          <w:p w:rsidR="00BD6B5C" w:rsidRPr="00A347F7" w:rsidRDefault="00BD6B5C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7563" w:type="dxa"/>
          </w:tcPr>
          <w:p w:rsidR="00BD6B5C" w:rsidRPr="00A347F7" w:rsidRDefault="00BD6B5C" w:rsidP="00BD6B5C">
            <w:pPr>
              <w:pStyle w:val="NormalWeb"/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S. 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Boufas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, </w:t>
            </w:r>
            <w:proofErr w:type="spell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Benhamza</w:t>
            </w:r>
            <w:proofErr w:type="spell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 M. E </w:t>
            </w:r>
            <w:proofErr w:type="gramStart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 </w:t>
            </w:r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proofErr w:type="gramEnd"/>
            <w:r w:rsidRPr="00A347F7"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Preparation and Characterization of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Chitosan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Carrageenan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/ Hydroxyl Ethyl Cellulose </w:t>
            </w:r>
            <w:proofErr w:type="spellStart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>biomaterail</w:t>
            </w:r>
            <w:proofErr w:type="spellEnd"/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  <w:t xml:space="preserve"> gels. </w:t>
            </w:r>
            <w:r w:rsidRPr="00A347F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11èmes Journées Maghreb Europe, Matériaux et Applications aux dispositifs et capteurs (MADICA 2018), Mahdia- Tunisie,</w:t>
            </w:r>
            <w:r w:rsidRPr="00A347F7">
              <w:rPr>
                <w:rFonts w:asciiTheme="majorBidi" w:hAnsiTheme="majorBidi" w:cstheme="majorBidi"/>
                <w:color w:val="800000"/>
                <w:sz w:val="16"/>
                <w:szCs w:val="16"/>
              </w:rPr>
              <w:t xml:space="preserve"> </w:t>
            </w:r>
            <w:r w:rsidRPr="00A347F7">
              <w:rPr>
                <w:rStyle w:val="lev"/>
                <w:rFonts w:asciiTheme="majorBidi" w:hAnsiTheme="majorBidi" w:cstheme="majorBidi"/>
                <w:color w:val="A52A2A"/>
                <w:sz w:val="16"/>
                <w:szCs w:val="16"/>
              </w:rPr>
              <w:t>2018</w:t>
            </w:r>
            <w:r w:rsidRPr="00A347F7">
              <w:rPr>
                <w:rFonts w:asciiTheme="majorBidi" w:hAnsiTheme="majorBidi" w:cstheme="majorBidi"/>
                <w:color w:val="A52A2A"/>
                <w:sz w:val="16"/>
                <w:szCs w:val="16"/>
              </w:rPr>
              <w:t>.</w:t>
            </w:r>
          </w:p>
        </w:tc>
      </w:tr>
      <w:tr w:rsidR="00BD6B5C" w:rsidRPr="00A347F7" w:rsidTr="00DA184C">
        <w:tc>
          <w:tcPr>
            <w:tcW w:w="709" w:type="dxa"/>
          </w:tcPr>
          <w:p w:rsidR="00BD6B5C" w:rsidRPr="00A347F7" w:rsidRDefault="00BD6B5C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  <w:tc>
          <w:tcPr>
            <w:tcW w:w="7563" w:type="dxa"/>
          </w:tcPr>
          <w:p w:rsidR="00BD6B5C" w:rsidRPr="00A347F7" w:rsidRDefault="00A347F7" w:rsidP="00A347F7">
            <w:pPr>
              <w:pStyle w:val="rtejustify"/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347F7">
              <w:rPr>
                <w:sz w:val="16"/>
                <w:szCs w:val="16"/>
                <w:lang w:val="en-US"/>
              </w:rPr>
              <w:t xml:space="preserve">Nasser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Edinne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Benhassine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, Mohamed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Rouis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Abdelnour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Boukaache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Djalil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Boudjehem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Abdelkrim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Ouafi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, " A Comparative Study of Image De-noising based Wavelet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Thresholding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Techniques In mammography images", Second International Conference on Electrical Engineering ICEEB’2018, December 2-3 2018,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Biskra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>, Algeria.</w:t>
            </w:r>
          </w:p>
        </w:tc>
      </w:tr>
      <w:tr w:rsidR="00A347F7" w:rsidRPr="00A347F7" w:rsidTr="00DA184C">
        <w:tc>
          <w:tcPr>
            <w:tcW w:w="709" w:type="dxa"/>
          </w:tcPr>
          <w:p w:rsidR="00A347F7" w:rsidRPr="00A347F7" w:rsidRDefault="00A347F7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347F7" w:rsidRPr="00A347F7" w:rsidRDefault="00A347F7" w:rsidP="00A347F7">
            <w:pPr>
              <w:pStyle w:val="rtejustify"/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347F7">
              <w:rPr>
                <w:sz w:val="16"/>
                <w:szCs w:val="16"/>
                <w:lang w:val="en-US"/>
              </w:rPr>
              <w:t xml:space="preserve">Mohamed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Rouis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, Nasser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Edinne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Benhassine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Abdelkrim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Ouafi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Salim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Sbaa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Abdelnour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Boukaache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Djalil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Boudjehem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, "Noise Removal by the Discrete Wavelet Transform in Electrocardiography signal (ECG)", Second International Conference on Electrical Engineering ICEEB’2018, December 2-3 2018,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Biskra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>, Algeria.</w:t>
            </w:r>
          </w:p>
        </w:tc>
      </w:tr>
      <w:tr w:rsidR="00A347F7" w:rsidRPr="00A347F7" w:rsidTr="00DA184C">
        <w:tc>
          <w:tcPr>
            <w:tcW w:w="709" w:type="dxa"/>
          </w:tcPr>
          <w:p w:rsidR="00A347F7" w:rsidRPr="00A347F7" w:rsidRDefault="00A347F7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347F7" w:rsidRPr="00A347F7" w:rsidRDefault="00A347F7" w:rsidP="00A347F7">
            <w:pPr>
              <w:pStyle w:val="rtejustify"/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347F7">
              <w:rPr>
                <w:sz w:val="16"/>
                <w:szCs w:val="16"/>
                <w:lang w:val="en-US"/>
              </w:rPr>
              <w:t>Belgacem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Herisi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Djalil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Boudjehem,"Fractional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order controller of a wind energy conversion system based on PSMG", 1st international conference on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nanomaterials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renewalble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 energies (ICNRE-2018) 15-17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october</w:t>
            </w:r>
            <w:proofErr w:type="spellEnd"/>
            <w:r w:rsidRPr="00A347F7">
              <w:rPr>
                <w:sz w:val="16"/>
                <w:szCs w:val="16"/>
                <w:lang w:val="en-US"/>
              </w:rPr>
              <w:t xml:space="preserve"> 2018 </w:t>
            </w:r>
            <w:proofErr w:type="spellStart"/>
            <w:r w:rsidRPr="00A347F7">
              <w:rPr>
                <w:sz w:val="16"/>
                <w:szCs w:val="16"/>
                <w:lang w:val="en-US"/>
              </w:rPr>
              <w:t>Skikda</w:t>
            </w:r>
            <w:proofErr w:type="spellEnd"/>
          </w:p>
        </w:tc>
      </w:tr>
      <w:tr w:rsidR="00A347F7" w:rsidRPr="00A347F7" w:rsidTr="00DA184C">
        <w:tc>
          <w:tcPr>
            <w:tcW w:w="709" w:type="dxa"/>
          </w:tcPr>
          <w:p w:rsidR="00A347F7" w:rsidRPr="00A347F7" w:rsidRDefault="00A347F7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347F7" w:rsidRPr="00A347F7" w:rsidRDefault="00A347F7" w:rsidP="00BD6B5C">
            <w:pPr>
              <w:pStyle w:val="NormalWeb"/>
              <w:rPr>
                <w:rStyle w:val="Accentuation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A40818" w:rsidRPr="00A347F7" w:rsidTr="00DA184C">
        <w:tc>
          <w:tcPr>
            <w:tcW w:w="709" w:type="dxa"/>
          </w:tcPr>
          <w:p w:rsidR="00A40818" w:rsidRPr="00A347F7" w:rsidRDefault="00A40818" w:rsidP="00BD6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63" w:type="dxa"/>
          </w:tcPr>
          <w:p w:rsidR="00A40818" w:rsidRPr="00A347F7" w:rsidRDefault="00A40818" w:rsidP="00BD6B5C">
            <w:pPr>
              <w:spacing w:before="100" w:beforeAutospacing="1" w:after="100" w:afterAutospacing="1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</w:tbl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p w:rsidR="00A137F5" w:rsidRPr="00A347F7" w:rsidRDefault="00A137F5" w:rsidP="00A137F5">
      <w:pPr>
        <w:spacing w:after="0" w:line="240" w:lineRule="auto"/>
        <w:rPr>
          <w:lang w:val="en-US"/>
        </w:rPr>
      </w:pPr>
    </w:p>
    <w:sectPr w:rsidR="00A137F5" w:rsidRPr="00A347F7" w:rsidSect="00943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33D"/>
    <w:multiLevelType w:val="hybridMultilevel"/>
    <w:tmpl w:val="04F0E03E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15B2"/>
    <w:multiLevelType w:val="multilevel"/>
    <w:tmpl w:val="0860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259BD"/>
    <w:multiLevelType w:val="multilevel"/>
    <w:tmpl w:val="DB32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C29A2"/>
    <w:multiLevelType w:val="hybridMultilevel"/>
    <w:tmpl w:val="CB10B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E6B8F"/>
    <w:multiLevelType w:val="hybridMultilevel"/>
    <w:tmpl w:val="AB7C1D9E"/>
    <w:lvl w:ilvl="0" w:tplc="36C0C0F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5BB034E1"/>
    <w:multiLevelType w:val="hybridMultilevel"/>
    <w:tmpl w:val="7BE45038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A43A8"/>
    <w:multiLevelType w:val="hybridMultilevel"/>
    <w:tmpl w:val="458C8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A137F5"/>
    <w:rsid w:val="00077438"/>
    <w:rsid w:val="0017656A"/>
    <w:rsid w:val="00303A58"/>
    <w:rsid w:val="003D2E97"/>
    <w:rsid w:val="00600022"/>
    <w:rsid w:val="008C0D6A"/>
    <w:rsid w:val="00943A5A"/>
    <w:rsid w:val="00A137F5"/>
    <w:rsid w:val="00A347F7"/>
    <w:rsid w:val="00A40818"/>
    <w:rsid w:val="00BD6B5C"/>
    <w:rsid w:val="00D92C91"/>
    <w:rsid w:val="00DA184C"/>
    <w:rsid w:val="00E0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137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0022"/>
    <w:pPr>
      <w:spacing w:after="72" w:line="265" w:lineRule="auto"/>
      <w:ind w:left="720" w:hanging="10"/>
      <w:contextualSpacing/>
      <w:jc w:val="both"/>
    </w:pPr>
    <w:rPr>
      <w:rFonts w:ascii="Arial" w:eastAsia="Arial" w:hAnsi="Arial" w:cs="Arial"/>
      <w:color w:val="404040"/>
      <w:sz w:val="18"/>
      <w:lang w:val="en-US"/>
    </w:rPr>
  </w:style>
  <w:style w:type="paragraph" w:customStyle="1" w:styleId="rtejustify">
    <w:name w:val="rtejustify"/>
    <w:basedOn w:val="Normal"/>
    <w:rsid w:val="00A4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0818"/>
    <w:rPr>
      <w:b/>
      <w:bCs/>
    </w:rPr>
  </w:style>
  <w:style w:type="paragraph" w:styleId="NormalWeb">
    <w:name w:val="Normal (Web)"/>
    <w:basedOn w:val="Normal"/>
    <w:uiPriority w:val="99"/>
    <w:unhideWhenUsed/>
    <w:rsid w:val="00A4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D6B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ad2018.be/" TargetMode="External"/><Relationship Id="rId13" Type="http://schemas.openxmlformats.org/officeDocument/2006/relationships/hyperlink" Target="https://ieeexplore.ieee.org/abstract/document/8431387" TargetMode="External"/><Relationship Id="rId18" Type="http://schemas.openxmlformats.org/officeDocument/2006/relationships/hyperlink" Target="http://ipco-co.com/PET_Journal/PET_Issues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onferences.univ-skikda.dz/isieam2018/" TargetMode="External"/><Relationship Id="rId7" Type="http://schemas.openxmlformats.org/officeDocument/2006/relationships/hyperlink" Target="https://isymc2018.wixsite.com/umbb" TargetMode="External"/><Relationship Id="rId12" Type="http://schemas.openxmlformats.org/officeDocument/2006/relationships/hyperlink" Target="https://ieeexplore.ieee.org/abstract/document/8552077" TargetMode="External"/><Relationship Id="rId17" Type="http://schemas.openxmlformats.org/officeDocument/2006/relationships/hyperlink" Target="http://conferences.univ-skikda.dz/ictee/" TargetMode="External"/><Relationship Id="rId25" Type="http://schemas.openxmlformats.org/officeDocument/2006/relationships/hyperlink" Target="http://laig.univ-guelma.dz/sites/laig.univ-guelma.dz/files/JD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ferences.univ-skikda.dz/icee2018/" TargetMode="External"/><Relationship Id="rId20" Type="http://schemas.openxmlformats.org/officeDocument/2006/relationships/hyperlink" Target="http://conferences.univ-skikda.dz/isieam20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gc2018.sciencesconf.org/" TargetMode="External"/><Relationship Id="rId11" Type="http://schemas.openxmlformats.org/officeDocument/2006/relationships/hyperlink" Target="https://journal.esrgroups.org/jes%20/icraes/ProceedingsICRAES2018.pdf%20" TargetMode="External"/><Relationship Id="rId24" Type="http://schemas.openxmlformats.org/officeDocument/2006/relationships/hyperlink" Target="http://laig.univ-guelma.dz/sites/laig.univ-guelma.dz/files/JD18.pdf" TargetMode="External"/><Relationship Id="rId5" Type="http://schemas.openxmlformats.org/officeDocument/2006/relationships/hyperlink" Target="https://rugc2018.sciencesconf.org/" TargetMode="External"/><Relationship Id="rId15" Type="http://schemas.openxmlformats.org/officeDocument/2006/relationships/hyperlink" Target="http://journal.esrgroups.org/jes/icraes/" TargetMode="External"/><Relationship Id="rId23" Type="http://schemas.openxmlformats.org/officeDocument/2006/relationships/hyperlink" Target="http://laig.univ-guelma.dz/sites/laig.univ-guelma.dz/files/JD18.pdf" TargetMode="External"/><Relationship Id="rId10" Type="http://schemas.openxmlformats.org/officeDocument/2006/relationships/hyperlink" Target="https://rugc2018.sciencesconf.org/" TargetMode="External"/><Relationship Id="rId19" Type="http://schemas.openxmlformats.org/officeDocument/2006/relationships/hyperlink" Target="http://conferences.univ-skikda.dz/isieam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nm.ifsttar.fr/accueil/toute-lactualite/actualites-details/news/journees-nationales-maconnerie-2018/?tx_news_pi1%5Bcontroller%5D=News&amp;tx_news_pi1%5Baction%5D%20=detail&amp;cHash=40ca759c1b7ed240f139414eb826ca43" TargetMode="External"/><Relationship Id="rId14" Type="http://schemas.openxmlformats.org/officeDocument/2006/relationships/hyperlink" Target="http://journal.esrgroups.org/jes/icraes/" TargetMode="External"/><Relationship Id="rId22" Type="http://schemas.openxmlformats.org/officeDocument/2006/relationships/hyperlink" Target="http://laig.univ-guelma.dz/sites/laig.univ-guelma.dz/files/JD1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4121</TotalTime>
  <Pages>3</Pages>
  <Words>1745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NT00</dc:creator>
  <cp:lastModifiedBy>NT14</cp:lastModifiedBy>
  <cp:revision>9</cp:revision>
  <dcterms:created xsi:type="dcterms:W3CDTF">2019-01-23T10:23:00Z</dcterms:created>
  <dcterms:modified xsi:type="dcterms:W3CDTF">2019-02-10T15:32:00Z</dcterms:modified>
</cp:coreProperties>
</file>